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114EE" w14:textId="0BFEDB48" w:rsidR="00B63714" w:rsidRPr="005B4854" w:rsidRDefault="008B1CA1" w:rsidP="00B63714">
      <w:pPr>
        <w:rPr>
          <w:rStyle w:val="Heading1Char"/>
          <w:sz w:val="36"/>
          <w:szCs w:val="28"/>
        </w:rPr>
      </w:pPr>
      <w:r w:rsidRPr="00F149C6">
        <w:rPr>
          <w:noProof/>
          <w:color w:val="00B050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34A951C" wp14:editId="1D6A28AC">
                <wp:simplePos x="0" y="0"/>
                <wp:positionH relativeFrom="page">
                  <wp:posOffset>679450</wp:posOffset>
                </wp:positionH>
                <wp:positionV relativeFrom="paragraph">
                  <wp:posOffset>479425</wp:posOffset>
                </wp:positionV>
                <wp:extent cx="6286500" cy="8763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86058" w14:textId="4EFF676B" w:rsidR="00B63714" w:rsidRDefault="00B63714" w:rsidP="00B6371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 w:rsidRPr="008B1CA1">
                              <w:t>Year group:</w:t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t>D.O.B.</w:t>
                            </w:r>
                            <w:r w:rsidR="008B1CA1"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667576AE" w14:textId="77777777" w:rsidR="00154302" w:rsidRDefault="00154302" w:rsidP="00154302"/>
                          <w:p w14:paraId="21DCB9E1" w14:textId="776485FF" w:rsidR="00154302" w:rsidRPr="00BE0079" w:rsidRDefault="00154302" w:rsidP="00154302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4356D28B" w14:textId="77777777" w:rsidR="00154302" w:rsidRPr="00154302" w:rsidRDefault="00154302" w:rsidP="0015430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3282F707" w14:textId="77777777" w:rsidR="00154302" w:rsidRPr="008B1CA1" w:rsidRDefault="00154302" w:rsidP="00B6371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4A951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3.5pt;margin-top:37.75pt;width:495pt;height:6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">
                <v:textbox>
                  <w:txbxContent>
                    <w:p w14:paraId="54786058" w14:textId="4EFF676B" w:rsidR="00B63714" w:rsidRDefault="00B63714" w:rsidP="00B63714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154302" w:rsidRPr="008B1CA1">
                        <w:t>Year group:</w:t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t>D.O.B.</w:t>
                      </w:r>
                      <w:r w:rsidR="008B1CA1"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667576AE" w14:textId="77777777" w:rsidR="00154302" w:rsidRDefault="00154302" w:rsidP="00154302"/>
                    <w:p w14:paraId="21DCB9E1" w14:textId="776485FF" w:rsidR="00154302" w:rsidRPr="00BE0079" w:rsidRDefault="00154302" w:rsidP="00154302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4356D28B" w14:textId="77777777" w:rsidR="00154302" w:rsidRPr="00154302" w:rsidRDefault="00154302" w:rsidP="00154302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3282F707" w14:textId="77777777" w:rsidR="00154302" w:rsidRPr="008B1CA1" w:rsidRDefault="00154302" w:rsidP="00B63714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DA2C8C" w:rsidRPr="00F149C6">
        <w:rPr>
          <w:rStyle w:val="Heading1Char"/>
          <w:color w:val="00B050"/>
          <w:sz w:val="36"/>
          <w:szCs w:val="28"/>
        </w:rPr>
        <w:t xml:space="preserve">Shine </w:t>
      </w:r>
      <w:r w:rsidR="001B6507" w:rsidRPr="00F149C6">
        <w:rPr>
          <w:rStyle w:val="Heading1Char"/>
          <w:color w:val="00B050"/>
          <w:sz w:val="36"/>
          <w:szCs w:val="28"/>
        </w:rPr>
        <w:t>GPS</w:t>
      </w:r>
      <w:r w:rsidR="00DA2C8C" w:rsidRPr="00F149C6">
        <w:rPr>
          <w:rStyle w:val="Heading1Char"/>
          <w:color w:val="00B050"/>
          <w:sz w:val="36"/>
          <w:szCs w:val="28"/>
        </w:rPr>
        <w:t xml:space="preserve">: </w:t>
      </w:r>
      <w:r w:rsidR="00ED336A" w:rsidRPr="00F149C6">
        <w:rPr>
          <w:rStyle w:val="Heading1Char"/>
          <w:color w:val="00B050"/>
          <w:sz w:val="36"/>
          <w:szCs w:val="28"/>
        </w:rPr>
        <w:t>Record</w:t>
      </w:r>
      <w:r w:rsidR="00154302" w:rsidRPr="00F149C6">
        <w:rPr>
          <w:rStyle w:val="Heading1Char"/>
          <w:color w:val="00B050"/>
          <w:sz w:val="36"/>
          <w:szCs w:val="28"/>
        </w:rPr>
        <w:t xml:space="preserve"> </w:t>
      </w:r>
      <w:r w:rsidR="00990857" w:rsidRPr="00F149C6">
        <w:rPr>
          <w:rStyle w:val="Heading1Char"/>
          <w:color w:val="00B050"/>
          <w:sz w:val="36"/>
          <w:szCs w:val="28"/>
        </w:rPr>
        <w:t>of Intervention</w:t>
      </w:r>
    </w:p>
    <w:p w14:paraId="6235F48B" w14:textId="4581E41D" w:rsidR="00B63714" w:rsidRDefault="00B63714" w:rsidP="00B63714">
      <w:pPr>
        <w:rPr>
          <w:rStyle w:val="Heading1Char"/>
          <w:sz w:val="24"/>
          <w:szCs w:val="20"/>
        </w:rPr>
      </w:pPr>
    </w:p>
    <w:p w14:paraId="2318F8F7" w14:textId="10A12CA5" w:rsidR="000C47EE" w:rsidRDefault="00F34DC2" w:rsidP="00B63714">
      <w:pPr>
        <w:rPr>
          <w:rStyle w:val="Heading1Char"/>
          <w:color w:val="auto"/>
          <w:sz w:val="24"/>
          <w:szCs w:val="20"/>
        </w:rPr>
      </w:pPr>
      <w:r>
        <w:rPr>
          <w:rStyle w:val="Heading1Char"/>
          <w:color w:val="auto"/>
          <w:sz w:val="24"/>
          <w:szCs w:val="20"/>
        </w:rPr>
        <w:t>Grammar</w:t>
      </w:r>
    </w:p>
    <w:p w14:paraId="6E9A24E2" w14:textId="2A85D7DB" w:rsidR="00ED336A" w:rsidRDefault="00ED336A" w:rsidP="00B63714">
      <w:pPr>
        <w:rPr>
          <w:rStyle w:val="Heading1Char"/>
          <w:color w:val="auto"/>
          <w:sz w:val="24"/>
          <w:szCs w:val="20"/>
        </w:rPr>
      </w:pPr>
    </w:p>
    <w:tbl>
      <w:tblPr>
        <w:tblStyle w:val="TableGrid"/>
        <w:tblW w:w="9857" w:type="dxa"/>
        <w:tblLook w:val="04A0" w:firstRow="1" w:lastRow="0" w:firstColumn="1" w:lastColumn="0" w:noHBand="0" w:noVBand="1"/>
      </w:tblPr>
      <w:tblGrid>
        <w:gridCol w:w="2877"/>
        <w:gridCol w:w="959"/>
        <w:gridCol w:w="959"/>
        <w:gridCol w:w="5062"/>
      </w:tblGrid>
      <w:tr w:rsidR="0072281B" w:rsidRPr="00103A8B" w14:paraId="121B014D" w14:textId="77777777" w:rsidTr="0072281B">
        <w:trPr>
          <w:trHeight w:val="420"/>
        </w:trPr>
        <w:tc>
          <w:tcPr>
            <w:tcW w:w="2877" w:type="dxa"/>
            <w:shd w:val="clear" w:color="auto" w:fill="00B050"/>
            <w:vAlign w:val="center"/>
          </w:tcPr>
          <w:p w14:paraId="5C031E74" w14:textId="1CA6CDD6" w:rsidR="0072281B" w:rsidRPr="00645287" w:rsidRDefault="00F8258C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Barmecide’s Feast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7EB4237A" w14:textId="691317A6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0DC76454" w14:textId="7A6310F8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5FC1E944" w14:textId="0A1975C3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2CB13F6B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310DB0C7" w14:textId="1F47933D" w:rsidR="0072281B" w:rsidRPr="00645287" w:rsidRDefault="000F48E9" w:rsidP="002E6537">
            <w:pPr>
              <w:jc w:val="center"/>
            </w:pPr>
            <w:r>
              <w:rPr>
                <w:rFonts w:ascii="Calibri" w:hAnsi="Calibri" w:cs="Calibri"/>
              </w:rPr>
              <w:t>Word classes: Nouns (G1.1); Verbs (G1.2); Adjectives (G1.3); Adverbs (G1.6)</w:t>
            </w:r>
          </w:p>
        </w:tc>
        <w:tc>
          <w:tcPr>
            <w:tcW w:w="959" w:type="dxa"/>
            <w:vAlign w:val="center"/>
          </w:tcPr>
          <w:p w14:paraId="754398E8" w14:textId="77777777" w:rsidR="0072281B" w:rsidRPr="00103A8B" w:rsidRDefault="0072281B" w:rsidP="002E6537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568B8B97" w14:textId="77777777" w:rsidR="0072281B" w:rsidRPr="00103A8B" w:rsidRDefault="0072281B" w:rsidP="002E6537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D4DFB96" w14:textId="35609D9E" w:rsidR="0072281B" w:rsidRPr="00103A8B" w:rsidRDefault="0072281B" w:rsidP="002E6537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0FDA7B65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475D6211" w14:textId="77777777" w:rsidR="000F48E9" w:rsidRDefault="000F48E9" w:rsidP="000F48E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Functions of sentences: Statements (G2.1); Questions (G2.2); Commands (G2.3);</w:t>
            </w:r>
          </w:p>
          <w:p w14:paraId="26DAB1A2" w14:textId="64880C60" w:rsidR="0072281B" w:rsidRPr="00645287" w:rsidRDefault="000F48E9" w:rsidP="000F48E9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Exclamations (G2.4)</w:t>
            </w:r>
            <w:r w:rsidR="0072281B">
              <w:t>)</w:t>
            </w:r>
          </w:p>
        </w:tc>
        <w:tc>
          <w:tcPr>
            <w:tcW w:w="959" w:type="dxa"/>
            <w:vAlign w:val="center"/>
          </w:tcPr>
          <w:p w14:paraId="2EDD4B73" w14:textId="77777777" w:rsidR="0072281B" w:rsidRPr="00103A8B" w:rsidRDefault="0072281B" w:rsidP="002E6537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6C5B308B" w14:textId="77777777" w:rsidR="0072281B" w:rsidRPr="00103A8B" w:rsidRDefault="0072281B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7AA44C12" w14:textId="42770DDA" w:rsidR="0072281B" w:rsidRPr="00103A8B" w:rsidRDefault="0072281B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4807081C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5E76E3F5" w14:textId="1DC5263E" w:rsidR="0072281B" w:rsidRDefault="00F8258C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Great White Sharks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2140FB7" w14:textId="342AADA7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327972C6" w14:textId="6454B65C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26AB8D90" w14:textId="01624839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470ED0BC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1374340B" w14:textId="7FE80844" w:rsidR="0072281B" w:rsidRDefault="000F48E9" w:rsidP="00D62DC9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Determiners (G1.8)</w:t>
            </w:r>
          </w:p>
        </w:tc>
        <w:tc>
          <w:tcPr>
            <w:tcW w:w="959" w:type="dxa"/>
            <w:vAlign w:val="center"/>
          </w:tcPr>
          <w:p w14:paraId="6BFD470F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DDD03E9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E9C0C13" w14:textId="7834D504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68042C9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DE3E618" w14:textId="598016E5" w:rsidR="0072281B" w:rsidRDefault="000F48E9" w:rsidP="00D62DC9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Pronouns (G1.5)</w:t>
            </w:r>
          </w:p>
        </w:tc>
        <w:tc>
          <w:tcPr>
            <w:tcW w:w="959" w:type="dxa"/>
            <w:vAlign w:val="center"/>
          </w:tcPr>
          <w:p w14:paraId="2AFF3469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BB7C815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1B8A6634" w14:textId="42EBD0D8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0F48E9" w:rsidRPr="00103A8B" w14:paraId="387E5A9F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681188DD" w14:textId="337500FD" w:rsidR="000F48E9" w:rsidRDefault="000F48E9" w:rsidP="00D62DC9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Prepositions (G1.7)</w:t>
            </w:r>
          </w:p>
        </w:tc>
        <w:tc>
          <w:tcPr>
            <w:tcW w:w="959" w:type="dxa"/>
            <w:vAlign w:val="center"/>
          </w:tcPr>
          <w:p w14:paraId="03BC6573" w14:textId="77777777" w:rsidR="000F48E9" w:rsidRPr="00103A8B" w:rsidRDefault="000F48E9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D8C941D" w14:textId="77777777" w:rsidR="000F48E9" w:rsidRPr="00103A8B" w:rsidRDefault="000F48E9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51B043C" w14:textId="77777777" w:rsidR="000F48E9" w:rsidRPr="00103A8B" w:rsidRDefault="000F48E9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F8CDF35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4BBC9B92" w14:textId="451C226E" w:rsidR="0072281B" w:rsidRPr="00645287" w:rsidRDefault="00F8258C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The Three Wise Men and the Camel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DA90DA0" w14:textId="15F81F54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B20E84E" w14:textId="6AD68E30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797C87F1" w14:textId="0483B0C3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6E73F7B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6A5BD6B5" w14:textId="0662C767" w:rsidR="0072281B" w:rsidRPr="00645287" w:rsidRDefault="000F48E9" w:rsidP="00D62DC9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Simple past and simple present verb tenses (G4.1a)</w:t>
            </w:r>
          </w:p>
        </w:tc>
        <w:tc>
          <w:tcPr>
            <w:tcW w:w="959" w:type="dxa"/>
            <w:vAlign w:val="center"/>
          </w:tcPr>
          <w:p w14:paraId="6048D184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6BA83F9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49AA724" w14:textId="487CCC68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71A7CB28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1F36F76" w14:textId="2AAEF054" w:rsidR="0072281B" w:rsidRPr="00645287" w:rsidRDefault="000F48E9" w:rsidP="00D62DC9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Verbs in the perfect form (G4.1b)</w:t>
            </w:r>
          </w:p>
        </w:tc>
        <w:tc>
          <w:tcPr>
            <w:tcW w:w="959" w:type="dxa"/>
            <w:vAlign w:val="center"/>
          </w:tcPr>
          <w:p w14:paraId="2307FA6E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1DF35EDE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41F0B7B" w14:textId="6C65F19F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0F48E9" w:rsidRPr="00103A8B" w14:paraId="77967553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60CC90A7" w14:textId="7F66B732" w:rsidR="000F48E9" w:rsidRDefault="000F48E9" w:rsidP="00D62DC9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Modal verbs (G4.1c)</w:t>
            </w:r>
          </w:p>
        </w:tc>
        <w:tc>
          <w:tcPr>
            <w:tcW w:w="959" w:type="dxa"/>
            <w:vAlign w:val="center"/>
          </w:tcPr>
          <w:p w14:paraId="22D650BA" w14:textId="77777777" w:rsidR="000F48E9" w:rsidRPr="00103A8B" w:rsidRDefault="000F48E9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2E3C54B" w14:textId="77777777" w:rsidR="000F48E9" w:rsidRPr="00103A8B" w:rsidRDefault="000F48E9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71479EE" w14:textId="77777777" w:rsidR="000F48E9" w:rsidRPr="00103A8B" w:rsidRDefault="000F48E9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0F48E9" w:rsidRPr="00103A8B" w14:paraId="55E71E9A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1E3A9F01" w14:textId="432AAA5F" w:rsidR="000F48E9" w:rsidRDefault="000F48E9" w:rsidP="00D62DC9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Tense consistency (G4.2)</w:t>
            </w:r>
          </w:p>
        </w:tc>
        <w:tc>
          <w:tcPr>
            <w:tcW w:w="959" w:type="dxa"/>
            <w:vAlign w:val="center"/>
          </w:tcPr>
          <w:p w14:paraId="49F29AE4" w14:textId="77777777" w:rsidR="000F48E9" w:rsidRPr="00103A8B" w:rsidRDefault="000F48E9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7B2CF923" w14:textId="77777777" w:rsidR="000F48E9" w:rsidRPr="00103A8B" w:rsidRDefault="000F48E9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75EAB87" w14:textId="77777777" w:rsidR="000F48E9" w:rsidRPr="00103A8B" w:rsidRDefault="000F48E9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3AB9FFB2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4D29BDF5" w14:textId="1332A1A6" w:rsidR="0072281B" w:rsidRPr="00645287" w:rsidRDefault="00F8258C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Saltwater Crocodiles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556946BB" w14:textId="53D8DE42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241A54BE" w14:textId="41D374D3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42CB4EE6" w14:textId="1C8B391A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1088CA7F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0C932383" w14:textId="3BD3A3B9" w:rsidR="0072281B" w:rsidRPr="00645287" w:rsidRDefault="000F48E9" w:rsidP="00D62DC9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Relative clauses (G3.1a)</w:t>
            </w:r>
          </w:p>
        </w:tc>
        <w:tc>
          <w:tcPr>
            <w:tcW w:w="959" w:type="dxa"/>
            <w:vAlign w:val="center"/>
          </w:tcPr>
          <w:p w14:paraId="03C615E3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0C1E9B39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14248E7" w14:textId="2131BCA4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0E7FB486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6ACD34EA" w14:textId="04FA1AFC" w:rsidR="0072281B" w:rsidRPr="00645287" w:rsidRDefault="000F48E9" w:rsidP="00D62DC9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Relative pronouns (G1.5b)</w:t>
            </w:r>
          </w:p>
        </w:tc>
        <w:tc>
          <w:tcPr>
            <w:tcW w:w="959" w:type="dxa"/>
            <w:vAlign w:val="center"/>
          </w:tcPr>
          <w:p w14:paraId="5D73D97C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5DD46EF2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06B5A37" w14:textId="0D35A3AA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0F48E9" w:rsidRPr="00103A8B" w14:paraId="0282B210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5910F7EE" w14:textId="72A7D02A" w:rsidR="000F48E9" w:rsidRDefault="000F48E9" w:rsidP="00D62DC9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Standard English (G7.1)</w:t>
            </w:r>
          </w:p>
        </w:tc>
        <w:tc>
          <w:tcPr>
            <w:tcW w:w="959" w:type="dxa"/>
            <w:vAlign w:val="center"/>
          </w:tcPr>
          <w:p w14:paraId="7B0451BB" w14:textId="77777777" w:rsidR="000F48E9" w:rsidRPr="00103A8B" w:rsidRDefault="000F48E9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FC05ED4" w14:textId="77777777" w:rsidR="000F48E9" w:rsidRPr="00103A8B" w:rsidRDefault="000F48E9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202DA6F" w14:textId="77777777" w:rsidR="000F48E9" w:rsidRPr="00103A8B" w:rsidRDefault="000F48E9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0F48E9" w:rsidRPr="00103A8B" w14:paraId="6DBC5818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1F928A3B" w14:textId="427E580E" w:rsidR="000F48E9" w:rsidRDefault="000F48E9" w:rsidP="00D62DC9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Subordinating conjunctions (G3.4)</w:t>
            </w:r>
          </w:p>
        </w:tc>
        <w:tc>
          <w:tcPr>
            <w:tcW w:w="959" w:type="dxa"/>
            <w:vAlign w:val="center"/>
          </w:tcPr>
          <w:p w14:paraId="53CDCBEE" w14:textId="77777777" w:rsidR="000F48E9" w:rsidRPr="00103A8B" w:rsidRDefault="000F48E9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91542C7" w14:textId="77777777" w:rsidR="000F48E9" w:rsidRPr="00103A8B" w:rsidRDefault="000F48E9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5FAF938C" w14:textId="77777777" w:rsidR="000F48E9" w:rsidRPr="00103A8B" w:rsidRDefault="000F48E9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7847F192" w14:textId="77777777" w:rsidR="004B3215" w:rsidRDefault="004B3215" w:rsidP="00B63714">
      <w:pPr>
        <w:rPr>
          <w:rStyle w:val="Heading1Char"/>
          <w:color w:val="auto"/>
          <w:sz w:val="24"/>
          <w:szCs w:val="20"/>
        </w:rPr>
      </w:pPr>
    </w:p>
    <w:p w14:paraId="14C9BD58" w14:textId="77777777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261DF9E3" w14:textId="08E0C618" w:rsidR="004B3215" w:rsidRDefault="004B3215" w:rsidP="00B63714">
      <w:pPr>
        <w:rPr>
          <w:rStyle w:val="Heading1Char"/>
          <w:color w:val="auto"/>
          <w:sz w:val="24"/>
          <w:szCs w:val="20"/>
        </w:rPr>
      </w:pPr>
      <w:r w:rsidRPr="00F149C6">
        <w:rPr>
          <w:noProof/>
          <w:color w:val="00B050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21C2C56" wp14:editId="0B9F1D59">
                <wp:simplePos x="0" y="0"/>
                <wp:positionH relativeFrom="page">
                  <wp:posOffset>664845</wp:posOffset>
                </wp:positionH>
                <wp:positionV relativeFrom="paragraph">
                  <wp:posOffset>0</wp:posOffset>
                </wp:positionV>
                <wp:extent cx="6286500" cy="876300"/>
                <wp:effectExtent l="0" t="0" r="1905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083508" w14:textId="77777777" w:rsidR="004B3215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t>Year group: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t>D.O.B.</w:t>
                            </w:r>
                            <w:r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40E75D41" w14:textId="77777777" w:rsidR="004B3215" w:rsidRDefault="004B3215" w:rsidP="004B3215"/>
                          <w:p w14:paraId="06F16F4B" w14:textId="77777777" w:rsidR="004B3215" w:rsidRPr="00BE0079" w:rsidRDefault="004B3215" w:rsidP="004B3215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77473A34" w14:textId="77777777" w:rsidR="004B3215" w:rsidRPr="00154302" w:rsidRDefault="004B3215" w:rsidP="004B321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0290D24F" w14:textId="77777777" w:rsidR="004B3215" w:rsidRPr="008B1CA1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C2C56" id="_x0000_s1027" type="#_x0000_t202" style="position:absolute;margin-left:52.35pt;margin-top:0;width:495pt;height:6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">
                <v:textbox>
                  <w:txbxContent>
                    <w:p w14:paraId="67083508" w14:textId="77777777" w:rsidR="004B3215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t>Year group: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t>D.O.B.</w:t>
                      </w:r>
                      <w:r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40E75D41" w14:textId="77777777" w:rsidR="004B3215" w:rsidRDefault="004B3215" w:rsidP="004B3215"/>
                    <w:p w14:paraId="06F16F4B" w14:textId="77777777" w:rsidR="004B3215" w:rsidRPr="00BE0079" w:rsidRDefault="004B3215" w:rsidP="004B3215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77473A34" w14:textId="77777777" w:rsidR="004B3215" w:rsidRPr="00154302" w:rsidRDefault="004B3215" w:rsidP="004B3215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0290D24F" w14:textId="77777777" w:rsidR="004B3215" w:rsidRPr="008B1CA1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27C3EFA2" w14:textId="69456419" w:rsidR="00F34DC2" w:rsidRPr="000C47EE" w:rsidRDefault="00F34DC2" w:rsidP="00B63714">
      <w:pPr>
        <w:rPr>
          <w:rStyle w:val="Heading1Char"/>
          <w:color w:val="auto"/>
          <w:sz w:val="24"/>
          <w:szCs w:val="20"/>
        </w:rPr>
      </w:pPr>
      <w:r>
        <w:rPr>
          <w:rStyle w:val="Heading1Char"/>
          <w:color w:val="auto"/>
          <w:sz w:val="24"/>
          <w:szCs w:val="20"/>
        </w:rPr>
        <w:t>Punctuation</w:t>
      </w:r>
    </w:p>
    <w:p w14:paraId="78666401" w14:textId="77777777" w:rsidR="005B4854" w:rsidRPr="005B4854" w:rsidRDefault="005B4854" w:rsidP="008167DA">
      <w:pPr>
        <w:rPr>
          <w:rStyle w:val="Heading1Char"/>
          <w:rFonts w:eastAsiaTheme="minorHAnsi" w:cstheme="minorBidi"/>
          <w:bCs/>
          <w:color w:val="auto"/>
          <w:sz w:val="8"/>
          <w:szCs w:val="8"/>
          <w:u w:val="none"/>
        </w:rPr>
      </w:pPr>
    </w:p>
    <w:p w14:paraId="74E2BF57" w14:textId="39D367F0" w:rsidR="004F5648" w:rsidRDefault="004F5648" w:rsidP="007D2DA9">
      <w:pPr>
        <w:rPr>
          <w:rFonts w:cstheme="minorHAnsi"/>
          <w:b/>
          <w:bCs/>
          <w:u w:val="single"/>
        </w:rPr>
      </w:pPr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2952"/>
        <w:gridCol w:w="959"/>
        <w:gridCol w:w="959"/>
        <w:gridCol w:w="5025"/>
      </w:tblGrid>
      <w:tr w:rsidR="0072281B" w:rsidRPr="00103A8B" w14:paraId="4FC10C9A" w14:textId="77777777" w:rsidTr="0072281B">
        <w:trPr>
          <w:trHeight w:val="420"/>
        </w:trPr>
        <w:tc>
          <w:tcPr>
            <w:tcW w:w="2952" w:type="dxa"/>
            <w:shd w:val="clear" w:color="auto" w:fill="00B050"/>
            <w:vAlign w:val="center"/>
          </w:tcPr>
          <w:p w14:paraId="0798AD82" w14:textId="6F9DC7BC" w:rsidR="0072281B" w:rsidRPr="00645287" w:rsidRDefault="00F8258C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Barmecide’s Feast</w:t>
            </w:r>
            <w:r w:rsidR="0072281B">
              <w:rPr>
                <w:b/>
                <w:bCs/>
                <w:sz w:val="24"/>
                <w:szCs w:val="24"/>
              </w:rPr>
              <w:t xml:space="preserve"> 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0744F9D8" w14:textId="3C44434F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6CCE2AFA" w14:textId="21D6F303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7C318DFC" w14:textId="19A1BCA1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1D666C1B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3C0D6163" w14:textId="64896C38" w:rsidR="0072281B" w:rsidRPr="00645287" w:rsidRDefault="000F48E9" w:rsidP="00970EBE">
            <w:pPr>
              <w:jc w:val="center"/>
            </w:pPr>
            <w:r>
              <w:rPr>
                <w:rFonts w:ascii="Calibri" w:hAnsi="Calibri" w:cs="Calibri"/>
              </w:rPr>
              <w:t>Apostrophes to mark singular and plural possession in nouns (G5.8)</w:t>
            </w:r>
          </w:p>
        </w:tc>
        <w:tc>
          <w:tcPr>
            <w:tcW w:w="959" w:type="dxa"/>
            <w:vAlign w:val="center"/>
          </w:tcPr>
          <w:p w14:paraId="685DECF4" w14:textId="77777777" w:rsidR="0072281B" w:rsidRPr="00103A8B" w:rsidRDefault="0072281B" w:rsidP="00970EBE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6FFCCECF" w14:textId="77777777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76582C3F" w14:textId="3C53A564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DEEFA5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D4E137C" w14:textId="2533D4AA" w:rsidR="0072281B" w:rsidRPr="00645287" w:rsidRDefault="000F48E9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Apostrophes to mark contracted forms (G5.8)</w:t>
            </w:r>
          </w:p>
        </w:tc>
        <w:tc>
          <w:tcPr>
            <w:tcW w:w="959" w:type="dxa"/>
            <w:vAlign w:val="center"/>
          </w:tcPr>
          <w:p w14:paraId="374E676C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27ADD7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55E258F3" w14:textId="5096C11A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3E43AA35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5407EE92" w14:textId="3BB4BC1F" w:rsidR="0072281B" w:rsidRDefault="00F8258C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Great White Sharks</w:t>
            </w:r>
            <w:r w:rsidR="0072281B">
              <w:rPr>
                <w:b/>
                <w:bCs/>
                <w:sz w:val="24"/>
                <w:szCs w:val="24"/>
              </w:rPr>
              <w:t xml:space="preserve"> 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4F582BC8" w14:textId="32FC0E2F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68CB0570" w14:textId="0AB8ED34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04948235" w14:textId="7E8FAC1E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024B4FA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44E5884C" w14:textId="32901ED3" w:rsidR="0072281B" w:rsidRDefault="000F48E9" w:rsidP="00D62DC9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Inverted commas (G5.7)</w:t>
            </w:r>
          </w:p>
        </w:tc>
        <w:tc>
          <w:tcPr>
            <w:tcW w:w="959" w:type="dxa"/>
            <w:vAlign w:val="center"/>
          </w:tcPr>
          <w:p w14:paraId="34AAABAB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4F3DB12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28893B8" w14:textId="4F9C9458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1F80578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1E3C7A37" w14:textId="1133EB81" w:rsidR="0072281B" w:rsidRDefault="000F48E9" w:rsidP="00D62DC9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Punctuation for parenthesis: brackets (G5.9)</w:t>
            </w:r>
          </w:p>
        </w:tc>
        <w:tc>
          <w:tcPr>
            <w:tcW w:w="959" w:type="dxa"/>
            <w:vAlign w:val="center"/>
          </w:tcPr>
          <w:p w14:paraId="112945B6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F532E0C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7764044C" w14:textId="5A2818FB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1811BC39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19AB9F48" w14:textId="2CD6F832" w:rsidR="0072281B" w:rsidRPr="00645287" w:rsidRDefault="00F8258C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The Three Wise Men and the Camel</w:t>
            </w:r>
            <w:r w:rsidR="0072281B">
              <w:rPr>
                <w:b/>
                <w:bCs/>
                <w:sz w:val="24"/>
                <w:szCs w:val="24"/>
              </w:rPr>
              <w:t xml:space="preserve"> 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680A4593" w14:textId="621CACFA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21C28602" w14:textId="0124DE32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6D1C0FFC" w14:textId="451A6C88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17F805C3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B6EA72D" w14:textId="1DF3FAE7" w:rsidR="0072281B" w:rsidRPr="00645287" w:rsidRDefault="000F48E9" w:rsidP="00D62DC9">
            <w:pPr>
              <w:autoSpaceDE w:val="0"/>
              <w:autoSpaceDN w:val="0"/>
              <w:adjustRightInd w:val="0"/>
              <w:jc w:val="center"/>
            </w:pPr>
            <w:r>
              <w:rPr>
                <w:rFonts w:ascii="Calibri" w:hAnsi="Calibri" w:cs="Calibri"/>
              </w:rPr>
              <w:t>Commas in lists (G5.5)</w:t>
            </w:r>
          </w:p>
        </w:tc>
        <w:tc>
          <w:tcPr>
            <w:tcW w:w="959" w:type="dxa"/>
            <w:vAlign w:val="center"/>
          </w:tcPr>
          <w:p w14:paraId="5F106CB2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8BE2CC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426D28A" w14:textId="3E9BC415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0F48E9" w:rsidRPr="00103A8B" w14:paraId="19E9A297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3EE96F38" w14:textId="7D225DC0" w:rsidR="000F48E9" w:rsidRDefault="000F48E9" w:rsidP="00D62DC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Commas to clarify meaning (G5.6a)</w:t>
            </w:r>
          </w:p>
        </w:tc>
        <w:tc>
          <w:tcPr>
            <w:tcW w:w="959" w:type="dxa"/>
            <w:vAlign w:val="center"/>
          </w:tcPr>
          <w:p w14:paraId="1C5C82CD" w14:textId="77777777" w:rsidR="000F48E9" w:rsidRPr="00103A8B" w:rsidRDefault="000F48E9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412A294" w14:textId="77777777" w:rsidR="000F48E9" w:rsidRPr="00103A8B" w:rsidRDefault="000F48E9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79F3D2C4" w14:textId="77777777" w:rsidR="000F48E9" w:rsidRPr="00103A8B" w:rsidRDefault="000F48E9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0F48E9" w:rsidRPr="00103A8B" w14:paraId="02EB686F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5DF542A0" w14:textId="16A9AB7F" w:rsidR="000F48E9" w:rsidRDefault="000F48E9" w:rsidP="00D62DC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Commas after fronted adverbials (G5.6b)</w:t>
            </w:r>
          </w:p>
        </w:tc>
        <w:tc>
          <w:tcPr>
            <w:tcW w:w="959" w:type="dxa"/>
            <w:vAlign w:val="center"/>
          </w:tcPr>
          <w:p w14:paraId="2509D383" w14:textId="77777777" w:rsidR="000F48E9" w:rsidRPr="00103A8B" w:rsidRDefault="000F48E9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50404D6" w14:textId="77777777" w:rsidR="000F48E9" w:rsidRPr="00103A8B" w:rsidRDefault="000F48E9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063A3AB8" w14:textId="77777777" w:rsidR="000F48E9" w:rsidRPr="00103A8B" w:rsidRDefault="000F48E9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0F48E9" w:rsidRPr="00103A8B" w14:paraId="50221D32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436C61CD" w14:textId="68C5FA7D" w:rsidR="000F48E9" w:rsidRDefault="000F48E9" w:rsidP="00D62DC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Capital letters (G5.1)</w:t>
            </w:r>
          </w:p>
        </w:tc>
        <w:tc>
          <w:tcPr>
            <w:tcW w:w="959" w:type="dxa"/>
            <w:vAlign w:val="center"/>
          </w:tcPr>
          <w:p w14:paraId="2FF0C559" w14:textId="77777777" w:rsidR="000F48E9" w:rsidRPr="00103A8B" w:rsidRDefault="000F48E9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2CFB2EF" w14:textId="77777777" w:rsidR="000F48E9" w:rsidRPr="00103A8B" w:rsidRDefault="000F48E9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35105F3B" w14:textId="77777777" w:rsidR="000F48E9" w:rsidRPr="00103A8B" w:rsidRDefault="000F48E9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0F48E9" w:rsidRPr="00103A8B" w14:paraId="04DB3481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415EDD71" w14:textId="283319DE" w:rsidR="000F48E9" w:rsidRDefault="000F48E9" w:rsidP="00D62DC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Full stops (G5.2)</w:t>
            </w:r>
          </w:p>
        </w:tc>
        <w:tc>
          <w:tcPr>
            <w:tcW w:w="959" w:type="dxa"/>
            <w:vAlign w:val="center"/>
          </w:tcPr>
          <w:p w14:paraId="6F620BD1" w14:textId="77777777" w:rsidR="000F48E9" w:rsidRPr="00103A8B" w:rsidRDefault="000F48E9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F6C53FA" w14:textId="77777777" w:rsidR="000F48E9" w:rsidRPr="00103A8B" w:rsidRDefault="000F48E9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9DE6BD3" w14:textId="77777777" w:rsidR="000F48E9" w:rsidRPr="00103A8B" w:rsidRDefault="000F48E9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380403B9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6A0BE828" w14:textId="2DFB7ED9" w:rsidR="0072281B" w:rsidRPr="00645287" w:rsidRDefault="00F8258C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Saltwater Crocodiles</w:t>
            </w:r>
            <w:r w:rsidR="0072281B">
              <w:rPr>
                <w:b/>
                <w:bCs/>
                <w:sz w:val="24"/>
                <w:szCs w:val="24"/>
              </w:rPr>
              <w:t xml:space="preserve"> 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65D63D4A" w14:textId="2EAD8853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7737BDE5" w14:textId="52539478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66FA3C43" w14:textId="32C97FC7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231EC622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0D0FB1B1" w14:textId="6F55C9A6" w:rsidR="0072281B" w:rsidRPr="00645287" w:rsidRDefault="000F48E9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Commas to clarify meaning (G5.6a)</w:t>
            </w:r>
          </w:p>
        </w:tc>
        <w:tc>
          <w:tcPr>
            <w:tcW w:w="959" w:type="dxa"/>
            <w:vAlign w:val="center"/>
          </w:tcPr>
          <w:p w14:paraId="2E2092D7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5AD25B7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32AE1D25" w14:textId="307CFAC5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0F48E9" w:rsidRPr="00103A8B" w14:paraId="406F205C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083DD530" w14:textId="6BD8BBDC" w:rsidR="000F48E9" w:rsidRDefault="000F48E9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Commas after fronted adverbials (G5.6b)</w:t>
            </w:r>
          </w:p>
        </w:tc>
        <w:tc>
          <w:tcPr>
            <w:tcW w:w="959" w:type="dxa"/>
            <w:vAlign w:val="center"/>
          </w:tcPr>
          <w:p w14:paraId="47284E74" w14:textId="77777777" w:rsidR="000F48E9" w:rsidRPr="00103A8B" w:rsidRDefault="000F48E9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7056A4EF" w14:textId="77777777" w:rsidR="000F48E9" w:rsidRPr="00103A8B" w:rsidRDefault="000F48E9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47025B23" w14:textId="77777777" w:rsidR="000F48E9" w:rsidRPr="00103A8B" w:rsidRDefault="000F48E9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0F48E9" w:rsidRPr="00103A8B" w14:paraId="6647EAAC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25135C8E" w14:textId="31E04764" w:rsidR="000F48E9" w:rsidRDefault="000F48E9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Full stops to demarcate sentences (G5.2)</w:t>
            </w:r>
          </w:p>
        </w:tc>
        <w:tc>
          <w:tcPr>
            <w:tcW w:w="959" w:type="dxa"/>
            <w:vAlign w:val="center"/>
          </w:tcPr>
          <w:p w14:paraId="72D26B68" w14:textId="77777777" w:rsidR="000F48E9" w:rsidRPr="00103A8B" w:rsidRDefault="000F48E9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D6F5AFD" w14:textId="77777777" w:rsidR="000F48E9" w:rsidRPr="00103A8B" w:rsidRDefault="000F48E9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04024619" w14:textId="77777777" w:rsidR="000F48E9" w:rsidRPr="00103A8B" w:rsidRDefault="000F48E9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2ABD50E8" w14:textId="22CCE65B" w:rsidR="000C47EE" w:rsidRDefault="000C47EE" w:rsidP="00972893">
      <w:pPr>
        <w:rPr>
          <w:rFonts w:cstheme="minorHAnsi"/>
          <w:b/>
          <w:bCs/>
          <w:u w:val="single"/>
        </w:rPr>
      </w:pPr>
    </w:p>
    <w:p w14:paraId="29ADF5FF" w14:textId="11C2EF50" w:rsidR="00F34DC2" w:rsidRDefault="00F34DC2" w:rsidP="00972893">
      <w:pPr>
        <w:rPr>
          <w:rFonts w:cstheme="minorHAnsi"/>
          <w:b/>
          <w:bCs/>
          <w:u w:val="single"/>
        </w:rPr>
      </w:pPr>
    </w:p>
    <w:p w14:paraId="7E6381F6" w14:textId="4A7DB985" w:rsidR="00F34DC2" w:rsidRDefault="00F34DC2" w:rsidP="00972893">
      <w:pPr>
        <w:rPr>
          <w:rFonts w:cstheme="minorHAnsi"/>
          <w:b/>
          <w:bCs/>
          <w:u w:val="single"/>
        </w:rPr>
      </w:pPr>
    </w:p>
    <w:p w14:paraId="21DF6320" w14:textId="19C95EDA" w:rsidR="00F34DC2" w:rsidRDefault="00F34DC2" w:rsidP="00972893">
      <w:pPr>
        <w:rPr>
          <w:rFonts w:cstheme="minorHAnsi"/>
          <w:b/>
          <w:bCs/>
          <w:u w:val="single"/>
        </w:rPr>
      </w:pPr>
    </w:p>
    <w:p w14:paraId="5D4895C1" w14:textId="44A5EEAC" w:rsidR="00F34DC2" w:rsidRDefault="00F34DC2" w:rsidP="00972893">
      <w:pPr>
        <w:rPr>
          <w:rFonts w:cstheme="minorHAnsi"/>
          <w:b/>
          <w:bCs/>
          <w:u w:val="single"/>
        </w:rPr>
      </w:pPr>
    </w:p>
    <w:p w14:paraId="0716CBA0" w14:textId="0CA6C258" w:rsidR="00F34DC2" w:rsidRDefault="004B3215" w:rsidP="00972893">
      <w:pPr>
        <w:rPr>
          <w:rFonts w:cstheme="minorHAnsi"/>
          <w:b/>
          <w:bCs/>
          <w:u w:val="single"/>
        </w:rPr>
      </w:pPr>
      <w:r w:rsidRPr="00F149C6">
        <w:rPr>
          <w:noProof/>
          <w:color w:val="00B050"/>
          <w:sz w:val="22"/>
          <w:szCs w:val="22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458A697" wp14:editId="7166B7D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6286500" cy="876300"/>
                <wp:effectExtent l="0" t="0" r="19050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35A6E3" w14:textId="77777777" w:rsidR="004B3215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t>Year group: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t>D.O.B.</w:t>
                            </w:r>
                            <w:r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0F503E37" w14:textId="77777777" w:rsidR="004B3215" w:rsidRDefault="004B3215" w:rsidP="004B3215"/>
                          <w:p w14:paraId="146F7F40" w14:textId="77777777" w:rsidR="004B3215" w:rsidRPr="00BE0079" w:rsidRDefault="004B3215" w:rsidP="004B3215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147187BB" w14:textId="77777777" w:rsidR="004B3215" w:rsidRPr="00154302" w:rsidRDefault="004B3215" w:rsidP="004B321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6270BD5D" w14:textId="77777777" w:rsidR="004B3215" w:rsidRPr="008B1CA1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58A697" id="_x0000_s1028" type="#_x0000_t202" style="position:absolute;margin-left:0;margin-top:0;width:495pt;height:69pt;z-index:2516633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">
                <v:textbox>
                  <w:txbxContent>
                    <w:p w14:paraId="7235A6E3" w14:textId="77777777" w:rsidR="004B3215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t>Year group: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t>D.O.B.</w:t>
                      </w:r>
                      <w:r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0F503E37" w14:textId="77777777" w:rsidR="004B3215" w:rsidRDefault="004B3215" w:rsidP="004B3215"/>
                    <w:p w14:paraId="146F7F40" w14:textId="77777777" w:rsidR="004B3215" w:rsidRPr="00BE0079" w:rsidRDefault="004B3215" w:rsidP="004B3215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147187BB" w14:textId="77777777" w:rsidR="004B3215" w:rsidRPr="00154302" w:rsidRDefault="004B3215" w:rsidP="004B3215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6270BD5D" w14:textId="77777777" w:rsidR="004B3215" w:rsidRPr="008B1CA1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4430698" w14:textId="11EA7C8C" w:rsidR="00F34DC2" w:rsidRDefault="00F34DC2" w:rsidP="00972893">
      <w:pPr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u w:val="single"/>
        </w:rPr>
        <w:t>Spelling and Vocabulary</w:t>
      </w:r>
    </w:p>
    <w:p w14:paraId="1264D1E9" w14:textId="40D58E6B" w:rsidR="00D62DC9" w:rsidRDefault="00D62DC9" w:rsidP="00972893">
      <w:pPr>
        <w:rPr>
          <w:rFonts w:cstheme="minorHAnsi"/>
          <w:b/>
          <w:bCs/>
          <w:u w:val="single"/>
        </w:rPr>
      </w:pPr>
    </w:p>
    <w:tbl>
      <w:tblPr>
        <w:tblStyle w:val="TableGrid"/>
        <w:tblW w:w="9848" w:type="dxa"/>
        <w:tblLook w:val="04A0" w:firstRow="1" w:lastRow="0" w:firstColumn="1" w:lastColumn="0" w:noHBand="0" w:noVBand="1"/>
      </w:tblPr>
      <w:tblGrid>
        <w:gridCol w:w="2904"/>
        <w:gridCol w:w="959"/>
        <w:gridCol w:w="959"/>
        <w:gridCol w:w="5026"/>
      </w:tblGrid>
      <w:tr w:rsidR="0072281B" w:rsidRPr="00103A8B" w14:paraId="2462D539" w14:textId="77777777" w:rsidTr="0072281B">
        <w:trPr>
          <w:trHeight w:val="420"/>
        </w:trPr>
        <w:tc>
          <w:tcPr>
            <w:tcW w:w="2904" w:type="dxa"/>
            <w:shd w:val="clear" w:color="auto" w:fill="00B050"/>
            <w:vAlign w:val="center"/>
          </w:tcPr>
          <w:p w14:paraId="406FDE67" w14:textId="358045A8" w:rsidR="0072281B" w:rsidRPr="00645287" w:rsidRDefault="00F8258C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Barmecide’s Feast</w:t>
            </w:r>
            <w:r w:rsidR="0072281B">
              <w:rPr>
                <w:b/>
                <w:bCs/>
                <w:sz w:val="24"/>
                <w:szCs w:val="24"/>
              </w:rPr>
              <w:t xml:space="preserve"> 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EB3F421" w14:textId="1E1A174C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9C41685" w14:textId="69FC759B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78A9603D" w14:textId="0FE11A8C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69AF357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7E9AA04E" w14:textId="2FE5EAC2" w:rsidR="0072281B" w:rsidRPr="00645287" w:rsidRDefault="000F48E9" w:rsidP="00970EBE">
            <w:pPr>
              <w:jc w:val="center"/>
            </w:pPr>
            <w:r>
              <w:rPr>
                <w:rFonts w:ascii="Calibri" w:hAnsi="Calibri" w:cs="Calibri"/>
              </w:rPr>
              <w:t xml:space="preserve">Vocabulary (G6.2): Prefixes </w:t>
            </w:r>
            <w:r>
              <w:rPr>
                <w:rFonts w:ascii="Calibri-Italic" w:hAnsi="Calibri-Italic" w:cs="Calibri-Italic"/>
                <w:i/>
                <w:iCs/>
              </w:rPr>
              <w:t>mis</w:t>
            </w:r>
            <w:r>
              <w:rPr>
                <w:rFonts w:ascii="Calibri" w:hAnsi="Calibri" w:cs="Calibri"/>
              </w:rPr>
              <w:t xml:space="preserve">-, </w:t>
            </w:r>
            <w:r>
              <w:rPr>
                <w:rFonts w:ascii="Calibri-Italic" w:hAnsi="Calibri-Italic" w:cs="Calibri-Italic"/>
                <w:i/>
                <w:iCs/>
              </w:rPr>
              <w:t>dis</w:t>
            </w:r>
            <w:r>
              <w:rPr>
                <w:rFonts w:ascii="Calibri" w:hAnsi="Calibri" w:cs="Calibri"/>
              </w:rPr>
              <w:t xml:space="preserve">-, </w:t>
            </w:r>
            <w:r>
              <w:rPr>
                <w:rFonts w:ascii="Calibri-Italic" w:hAnsi="Calibri-Italic" w:cs="Calibri-Italic"/>
                <w:i/>
                <w:iCs/>
              </w:rPr>
              <w:t>de</w:t>
            </w:r>
            <w:r>
              <w:rPr>
                <w:rFonts w:ascii="Calibri" w:hAnsi="Calibri" w:cs="Calibri"/>
              </w:rPr>
              <w:t xml:space="preserve">-, </w:t>
            </w:r>
            <w:r>
              <w:rPr>
                <w:rFonts w:ascii="Calibri-Italic" w:hAnsi="Calibri-Italic" w:cs="Calibri-Italic"/>
                <w:i/>
                <w:iCs/>
              </w:rPr>
              <w:t>re</w:t>
            </w:r>
            <w:r>
              <w:rPr>
                <w:rFonts w:ascii="Calibri" w:hAnsi="Calibri" w:cs="Calibri"/>
              </w:rPr>
              <w:t>- (S41)</w:t>
            </w:r>
          </w:p>
        </w:tc>
        <w:tc>
          <w:tcPr>
            <w:tcW w:w="959" w:type="dxa"/>
            <w:vAlign w:val="center"/>
          </w:tcPr>
          <w:p w14:paraId="0D04BDCF" w14:textId="77777777" w:rsidR="0072281B" w:rsidRPr="00103A8B" w:rsidRDefault="0072281B" w:rsidP="00970EBE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6CD33EB8" w14:textId="77777777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09F27037" w14:textId="02A0C5DC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6610DADD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01A41352" w14:textId="7838F279" w:rsidR="0072281B" w:rsidRPr="00645287" w:rsidRDefault="000F48E9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Spelling and definition of: mislead, disappeared, disallow, deactivate, revisit</w:t>
            </w:r>
          </w:p>
        </w:tc>
        <w:tc>
          <w:tcPr>
            <w:tcW w:w="959" w:type="dxa"/>
            <w:vAlign w:val="center"/>
          </w:tcPr>
          <w:p w14:paraId="0E85DD86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23E73093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40902204" w14:textId="7F1A02B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0E39F14A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2FA93D4F" w14:textId="58C906E7" w:rsidR="0072281B" w:rsidRDefault="00F8258C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Great White Sharks</w:t>
            </w:r>
            <w:r w:rsidR="0072281B">
              <w:rPr>
                <w:b/>
                <w:bCs/>
                <w:sz w:val="24"/>
                <w:szCs w:val="24"/>
              </w:rPr>
              <w:t xml:space="preserve"> 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0AA1BE31" w14:textId="086953A8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08EDDA6D" w14:textId="4BBB1299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7A0A2401" w14:textId="3BC4D360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4E883760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5FEA5CC0" w14:textId="6480EE37" w:rsidR="0072281B" w:rsidRDefault="000F48E9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Converting adjectives to nouns using the suffix -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ment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 </w:t>
            </w:r>
            <w:r>
              <w:rPr>
                <w:rFonts w:ascii="Calibri" w:hAnsi="Calibri" w:cs="Calibri"/>
              </w:rPr>
              <w:t>(G6.3)</w:t>
            </w:r>
          </w:p>
        </w:tc>
        <w:tc>
          <w:tcPr>
            <w:tcW w:w="959" w:type="dxa"/>
            <w:vAlign w:val="center"/>
          </w:tcPr>
          <w:p w14:paraId="3CF52CC8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828281E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4C3D83D" w14:textId="27E14531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F2F1ED3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5AC13670" w14:textId="50136A7D" w:rsidR="0072281B" w:rsidRDefault="000F48E9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Converting nouns to verbs using the suffix -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ise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 </w:t>
            </w:r>
            <w:r>
              <w:rPr>
                <w:rFonts w:ascii="Calibri" w:hAnsi="Calibri" w:cs="Calibri"/>
              </w:rPr>
              <w:t>(G6.3)</w:t>
            </w:r>
          </w:p>
        </w:tc>
        <w:tc>
          <w:tcPr>
            <w:tcW w:w="959" w:type="dxa"/>
            <w:vAlign w:val="center"/>
          </w:tcPr>
          <w:p w14:paraId="41525B5A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5A18658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0F875E6B" w14:textId="0797CD09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2DCB8822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40A3E490" w14:textId="296E239D" w:rsidR="0072281B" w:rsidRDefault="000F48E9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Forming compound words (G6.4)</w:t>
            </w:r>
          </w:p>
        </w:tc>
        <w:tc>
          <w:tcPr>
            <w:tcW w:w="959" w:type="dxa"/>
            <w:vAlign w:val="center"/>
          </w:tcPr>
          <w:p w14:paraId="6A8439E8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818E1F6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DAE7210" w14:textId="00ABC10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0F48E9" w:rsidRPr="00103A8B" w14:paraId="702744B3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159160D9" w14:textId="07AE2548" w:rsidR="000F48E9" w:rsidRDefault="000F48E9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Forming adjectives with the suffix -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ous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 </w:t>
            </w:r>
            <w:r>
              <w:rPr>
                <w:rFonts w:ascii="Calibri" w:hAnsi="Calibri" w:cs="Calibri"/>
              </w:rPr>
              <w:t>(S46)</w:t>
            </w:r>
          </w:p>
        </w:tc>
        <w:tc>
          <w:tcPr>
            <w:tcW w:w="959" w:type="dxa"/>
            <w:vAlign w:val="center"/>
          </w:tcPr>
          <w:p w14:paraId="053D2CD8" w14:textId="77777777" w:rsidR="000F48E9" w:rsidRPr="00103A8B" w:rsidRDefault="000F48E9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6EDFCF0" w14:textId="77777777" w:rsidR="000F48E9" w:rsidRPr="00103A8B" w:rsidRDefault="000F48E9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430D4BF1" w14:textId="77777777" w:rsidR="000F48E9" w:rsidRPr="00103A8B" w:rsidRDefault="000F48E9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0F48E9" w:rsidRPr="00103A8B" w14:paraId="2AE87F3B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12AFAEA" w14:textId="354FDAD9" w:rsidR="000F48E9" w:rsidRDefault="000F48E9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Words containing the letter string -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ough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 </w:t>
            </w:r>
            <w:r>
              <w:rPr>
                <w:rFonts w:ascii="Calibri" w:hAnsi="Calibri" w:cs="Calibri"/>
              </w:rPr>
              <w:t>(S59)</w:t>
            </w:r>
          </w:p>
        </w:tc>
        <w:tc>
          <w:tcPr>
            <w:tcW w:w="959" w:type="dxa"/>
            <w:vAlign w:val="center"/>
          </w:tcPr>
          <w:p w14:paraId="48E8CCE2" w14:textId="77777777" w:rsidR="000F48E9" w:rsidRPr="00103A8B" w:rsidRDefault="000F48E9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608C6D4" w14:textId="77777777" w:rsidR="000F48E9" w:rsidRPr="00103A8B" w:rsidRDefault="000F48E9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39C08CDB" w14:textId="77777777" w:rsidR="000F48E9" w:rsidRPr="00103A8B" w:rsidRDefault="000F48E9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65BED27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4DBE7C03" w14:textId="63EB1D67" w:rsidR="0072281B" w:rsidRPr="00645287" w:rsidRDefault="00F8258C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The Three Wise Men and the Camel</w:t>
            </w:r>
            <w:r w:rsidR="0072281B">
              <w:rPr>
                <w:b/>
                <w:bCs/>
                <w:sz w:val="24"/>
                <w:szCs w:val="24"/>
              </w:rPr>
              <w:t xml:space="preserve"> 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FA86691" w14:textId="2DB97ACD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A691F0C" w14:textId="3FA8E1B1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1A739C99" w14:textId="4DA191F4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70BCE14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4FA5C829" w14:textId="4AAB4CC8" w:rsidR="0072281B" w:rsidRPr="00645287" w:rsidRDefault="003A3CCD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 xml:space="preserve">Spelling words ending </w:t>
            </w:r>
            <w:r>
              <w:rPr>
                <w:rFonts w:ascii="Calibri-Italic" w:hAnsi="Calibri-Italic" w:cs="Calibri-Italic"/>
                <w:i/>
                <w:iCs/>
              </w:rPr>
              <w:t>-ant, -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ance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>, -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ent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>, -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ence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 </w:t>
            </w:r>
            <w:r>
              <w:rPr>
                <w:rFonts w:ascii="Calibri" w:hAnsi="Calibri" w:cs="Calibri"/>
              </w:rPr>
              <w:t>(S55)</w:t>
            </w:r>
          </w:p>
        </w:tc>
        <w:tc>
          <w:tcPr>
            <w:tcW w:w="959" w:type="dxa"/>
            <w:vAlign w:val="center"/>
          </w:tcPr>
          <w:p w14:paraId="25FCA251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63A9268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7EBB399" w14:textId="3DD8EE4B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1C970A55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191C6F6A" w14:textId="37133F6A" w:rsidR="0072281B" w:rsidRPr="00645287" w:rsidRDefault="003A3CCD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 xml:space="preserve">Adding the prefix </w:t>
            </w:r>
            <w:r>
              <w:rPr>
                <w:rFonts w:ascii="Calibri-Italic" w:hAnsi="Calibri-Italic" w:cs="Calibri-Italic"/>
                <w:i/>
                <w:iCs/>
              </w:rPr>
              <w:t>re</w:t>
            </w:r>
            <w:r>
              <w:rPr>
                <w:rFonts w:ascii="Calibri" w:hAnsi="Calibri" w:cs="Calibri"/>
              </w:rPr>
              <w:t>- (S41)</w:t>
            </w:r>
          </w:p>
        </w:tc>
        <w:tc>
          <w:tcPr>
            <w:tcW w:w="959" w:type="dxa"/>
            <w:vAlign w:val="center"/>
          </w:tcPr>
          <w:p w14:paraId="72EAF592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AE7EF62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3ADBC77E" w14:textId="500F6D7B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6E1E0578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1D5358A2" w14:textId="3B20B241" w:rsidR="0072281B" w:rsidRDefault="003A3CCD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Words ending with sure/</w:t>
            </w:r>
            <w:proofErr w:type="spellStart"/>
            <w:r>
              <w:rPr>
                <w:rFonts w:ascii="Calibri" w:hAnsi="Calibri" w:cs="Calibri"/>
              </w:rPr>
              <w:t>ture</w:t>
            </w:r>
            <w:proofErr w:type="spellEnd"/>
            <w:r>
              <w:rPr>
                <w:rFonts w:ascii="Calibri" w:hAnsi="Calibri" w:cs="Calibri"/>
              </w:rPr>
              <w:t xml:space="preserve"> (S44)</w:t>
            </w:r>
          </w:p>
        </w:tc>
        <w:tc>
          <w:tcPr>
            <w:tcW w:w="959" w:type="dxa"/>
            <w:vAlign w:val="center"/>
          </w:tcPr>
          <w:p w14:paraId="217C036A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94112EF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D9BB4B4" w14:textId="2ED76B6D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7CDC695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33C0DD8" w14:textId="77458AC2" w:rsidR="0072281B" w:rsidRDefault="003A3CCD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Spelling and definition of: importance, innocence, excellent, restructure, measure</w:t>
            </w:r>
          </w:p>
        </w:tc>
        <w:tc>
          <w:tcPr>
            <w:tcW w:w="959" w:type="dxa"/>
            <w:vAlign w:val="center"/>
          </w:tcPr>
          <w:p w14:paraId="11EC0D8F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7FA2643F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7D0E49E" w14:textId="70802899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5F183967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69741234" w14:textId="7BB00574" w:rsidR="0072281B" w:rsidRPr="00645287" w:rsidRDefault="00F8258C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Saltwater Crocodiles</w:t>
            </w:r>
            <w:r w:rsidR="0072281B">
              <w:rPr>
                <w:b/>
                <w:bCs/>
                <w:sz w:val="24"/>
                <w:szCs w:val="24"/>
              </w:rPr>
              <w:t xml:space="preserve"> 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24EB3EFE" w14:textId="268C1A1E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7EF58238" w14:textId="67D2BFF2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6FDC518A" w14:textId="13ECD008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37901757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3F5F0141" w14:textId="257DC42D" w:rsidR="0072281B" w:rsidRPr="00645287" w:rsidRDefault="003A3CCD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 xml:space="preserve">Converting nouns or adjectives into verbs using suffixes </w:t>
            </w:r>
            <w:r>
              <w:rPr>
                <w:rFonts w:ascii="Calibri-Italic" w:hAnsi="Calibri-Italic" w:cs="Calibri-Italic"/>
                <w:i/>
                <w:iCs/>
              </w:rPr>
              <w:t>-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ify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 </w:t>
            </w:r>
            <w:r>
              <w:rPr>
                <w:rFonts w:ascii="Calibri" w:hAnsi="Calibri" w:cs="Calibri"/>
              </w:rPr>
              <w:t>(G6.3)</w:t>
            </w:r>
          </w:p>
        </w:tc>
        <w:tc>
          <w:tcPr>
            <w:tcW w:w="959" w:type="dxa"/>
            <w:vAlign w:val="center"/>
          </w:tcPr>
          <w:p w14:paraId="3ABFF67A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0988348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715F7451" w14:textId="2B918AD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77C95528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2DDC4471" w14:textId="191CAE61" w:rsidR="0072281B" w:rsidRPr="00645287" w:rsidRDefault="003A3CCD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 xml:space="preserve">Spelling words that sound like /shun/ </w:t>
            </w:r>
            <w:r>
              <w:rPr>
                <w:rFonts w:ascii="Calibri-Italic" w:hAnsi="Calibri-Italic" w:cs="Calibri-Italic"/>
                <w:i/>
                <w:iCs/>
              </w:rPr>
              <w:t>-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tion</w:t>
            </w:r>
            <w:proofErr w:type="spellEnd"/>
            <w:r>
              <w:rPr>
                <w:rFonts w:ascii="Calibri" w:hAnsi="Calibri" w:cs="Calibri"/>
              </w:rPr>
              <w:t xml:space="preserve">, </w:t>
            </w:r>
            <w:r>
              <w:rPr>
                <w:rFonts w:ascii="Calibri-Italic" w:hAnsi="Calibri-Italic" w:cs="Calibri-Italic"/>
                <w:i/>
                <w:iCs/>
              </w:rPr>
              <w:t>-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sion</w:t>
            </w:r>
            <w:proofErr w:type="spellEnd"/>
            <w:r>
              <w:rPr>
                <w:rFonts w:ascii="Calibri" w:hAnsi="Calibri" w:cs="Calibri"/>
              </w:rPr>
              <w:t xml:space="preserve">, </w:t>
            </w:r>
            <w:r>
              <w:rPr>
                <w:rFonts w:ascii="Calibri-Italic" w:hAnsi="Calibri-Italic" w:cs="Calibri-Italic"/>
                <w:i/>
                <w:iCs/>
              </w:rPr>
              <w:t>-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cian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 </w:t>
            </w:r>
            <w:r>
              <w:rPr>
                <w:rFonts w:ascii="Calibri" w:hAnsi="Calibri" w:cs="Calibri"/>
              </w:rPr>
              <w:t>(S47)</w:t>
            </w:r>
          </w:p>
        </w:tc>
        <w:tc>
          <w:tcPr>
            <w:tcW w:w="959" w:type="dxa"/>
            <w:vAlign w:val="center"/>
          </w:tcPr>
          <w:p w14:paraId="763A62BD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DE04F02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38EAD5A3" w14:textId="49549B8D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2CCB796A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2F5F1009" w14:textId="3A15DC1A" w:rsidR="0072281B" w:rsidRDefault="003A3CCD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Spelling and definition of: classify, justify, musician, invention, division</w:t>
            </w:r>
            <w:bookmarkStart w:id="0" w:name="_GoBack"/>
            <w:bookmarkEnd w:id="0"/>
          </w:p>
        </w:tc>
        <w:tc>
          <w:tcPr>
            <w:tcW w:w="959" w:type="dxa"/>
            <w:vAlign w:val="center"/>
          </w:tcPr>
          <w:p w14:paraId="6CF6F0D3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1B3D039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5881BA66" w14:textId="3143D0F3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5BC5703E" w14:textId="77777777" w:rsidR="00D62DC9" w:rsidRDefault="00D62DC9" w:rsidP="00972893">
      <w:pPr>
        <w:rPr>
          <w:rFonts w:cstheme="minorHAnsi"/>
          <w:b/>
          <w:bCs/>
          <w:u w:val="single"/>
        </w:rPr>
      </w:pPr>
    </w:p>
    <w:sectPr w:rsidR="00D62DC9" w:rsidSect="003139AE">
      <w:headerReference w:type="default" r:id="rId8"/>
      <w:footerReference w:type="even" r:id="rId9"/>
      <w:footerReference w:type="default" r:id="rId10"/>
      <w:pgSz w:w="11900" w:h="16840"/>
      <w:pgMar w:top="1440" w:right="1077" w:bottom="851" w:left="1077" w:header="85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A9D694" w14:textId="77777777" w:rsidR="00C0064B" w:rsidRDefault="00C0064B" w:rsidP="00F65484">
      <w:r>
        <w:separator/>
      </w:r>
    </w:p>
    <w:p w14:paraId="3B999EB8" w14:textId="77777777" w:rsidR="00C0064B" w:rsidRDefault="00C0064B"/>
    <w:p w14:paraId="0F6AC01B" w14:textId="77777777" w:rsidR="00C0064B" w:rsidRDefault="00C0064B"/>
    <w:p w14:paraId="0D587553" w14:textId="77777777" w:rsidR="00C0064B" w:rsidRDefault="00C0064B"/>
  </w:endnote>
  <w:endnote w:type="continuationSeparator" w:id="0">
    <w:p w14:paraId="402B5EBB" w14:textId="77777777" w:rsidR="00C0064B" w:rsidRDefault="00C0064B" w:rsidP="00F65484">
      <w:r>
        <w:continuationSeparator/>
      </w:r>
    </w:p>
    <w:p w14:paraId="5ADE150F" w14:textId="77777777" w:rsidR="00C0064B" w:rsidRDefault="00C0064B"/>
    <w:p w14:paraId="14DAB439" w14:textId="77777777" w:rsidR="00C0064B" w:rsidRDefault="00C0064B"/>
    <w:p w14:paraId="2540A508" w14:textId="77777777" w:rsidR="00C0064B" w:rsidRDefault="00C006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">
    <w:altName w:val="Cambria"/>
    <w:charset w:val="00"/>
    <w:family w:val="roman"/>
    <w:pitch w:val="default"/>
  </w:font>
  <w:font w:name="Times New Roman (Body CS)">
    <w:altName w:val="Times New Roman"/>
    <w:charset w:val="00"/>
    <w:family w:val="roman"/>
    <w:pitch w:val="default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-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06877511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BBEEEF6" w14:textId="00F81908" w:rsidR="00F65484" w:rsidRDefault="00F65484" w:rsidP="00097EF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92CB2DD" w14:textId="77777777" w:rsidR="00F65484" w:rsidRDefault="00F65484" w:rsidP="00F65484">
    <w:pPr>
      <w:pStyle w:val="Footer"/>
      <w:ind w:right="360"/>
    </w:pPr>
  </w:p>
  <w:p w14:paraId="6FEAE865" w14:textId="77777777" w:rsidR="00287AEF" w:rsidRDefault="00287AEF"/>
  <w:p w14:paraId="5A7CC3AB" w14:textId="77777777" w:rsidR="00287AEF" w:rsidRDefault="00287AEF"/>
  <w:p w14:paraId="34E65C0E" w14:textId="77777777" w:rsidR="008B490D" w:rsidRDefault="008B490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50991450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98BAFD3" w14:textId="7F483C90" w:rsidR="00F65484" w:rsidRDefault="00F65484" w:rsidP="00097EF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0A4E06EE" w14:textId="3AD2452D" w:rsidR="001D7C6A" w:rsidRPr="00452857" w:rsidRDefault="001D7C6A" w:rsidP="001D7C6A">
    <w:pPr>
      <w:pStyle w:val="Footer"/>
      <w:jc w:val="left"/>
    </w:pPr>
    <w:r w:rsidRPr="00452857">
      <w:t>Rising Stars 202</w:t>
    </w:r>
    <w:r w:rsidR="001B6507">
      <w:t>1</w:t>
    </w:r>
    <w:r w:rsidRPr="00452857">
      <w:t xml:space="preserve"> © Hodder &amp; Stoughton Limited </w:t>
    </w:r>
    <w:r>
      <w:t xml:space="preserve">                                                </w:t>
    </w:r>
    <w:r w:rsidR="008167DA">
      <w:tab/>
    </w:r>
    <w:r w:rsidRPr="005734DB">
      <w:rPr>
        <w:rFonts w:ascii="Calibri" w:eastAsia="Times New Roman" w:hAnsi="Calibri" w:cs="Calibri"/>
        <w:color w:val="000000"/>
        <w:lang w:eastAsia="en-GB"/>
      </w:rPr>
      <w:t>You may photocopy this page</w:t>
    </w:r>
  </w:p>
  <w:p w14:paraId="655DD2BD" w14:textId="0F4B19BA" w:rsidR="00287AEF" w:rsidRDefault="00287AEF"/>
  <w:p w14:paraId="0D31E54E" w14:textId="77777777" w:rsidR="008B490D" w:rsidRDefault="008B490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6DF99A" w14:textId="77777777" w:rsidR="00C0064B" w:rsidRDefault="00C0064B" w:rsidP="00F65484">
      <w:r>
        <w:separator/>
      </w:r>
    </w:p>
    <w:p w14:paraId="410D438A" w14:textId="77777777" w:rsidR="00C0064B" w:rsidRDefault="00C0064B"/>
    <w:p w14:paraId="34E4E09F" w14:textId="77777777" w:rsidR="00C0064B" w:rsidRDefault="00C0064B"/>
    <w:p w14:paraId="4B8A0549" w14:textId="77777777" w:rsidR="00C0064B" w:rsidRDefault="00C0064B"/>
  </w:footnote>
  <w:footnote w:type="continuationSeparator" w:id="0">
    <w:p w14:paraId="68A202EC" w14:textId="77777777" w:rsidR="00C0064B" w:rsidRDefault="00C0064B" w:rsidP="00F65484">
      <w:r>
        <w:continuationSeparator/>
      </w:r>
    </w:p>
    <w:p w14:paraId="2A57091A" w14:textId="77777777" w:rsidR="00C0064B" w:rsidRDefault="00C0064B"/>
    <w:p w14:paraId="6804FD77" w14:textId="77777777" w:rsidR="00C0064B" w:rsidRDefault="00C0064B"/>
    <w:p w14:paraId="227CA1F6" w14:textId="77777777" w:rsidR="00C0064B" w:rsidRDefault="00C006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1F450" w14:textId="7B57C772" w:rsidR="007141E6" w:rsidRDefault="00972893">
    <w:pPr>
      <w:pStyle w:val="Header"/>
    </w:pPr>
    <w:r w:rsidRPr="00972893">
      <w:rPr>
        <w:noProof/>
      </w:rPr>
      <w:drawing>
        <wp:anchor distT="0" distB="0" distL="114300" distR="114300" simplePos="0" relativeHeight="251660288" behindDoc="0" locked="0" layoutInCell="1" allowOverlap="1" wp14:anchorId="06A8661B" wp14:editId="313BE52D">
          <wp:simplePos x="0" y="0"/>
          <wp:positionH relativeFrom="margin">
            <wp:posOffset>13335</wp:posOffset>
          </wp:positionH>
          <wp:positionV relativeFrom="paragraph">
            <wp:posOffset>-234950</wp:posOffset>
          </wp:positionV>
          <wp:extent cx="1719580" cy="384175"/>
          <wp:effectExtent l="0" t="0" r="0" b="0"/>
          <wp:wrapThrough wrapText="bothSides">
            <wp:wrapPolygon edited="0">
              <wp:start x="2154" y="0"/>
              <wp:lineTo x="239" y="4284"/>
              <wp:lineTo x="239" y="14995"/>
              <wp:lineTo x="1914" y="20350"/>
              <wp:lineTo x="3350" y="20350"/>
              <wp:lineTo x="21058" y="16066"/>
              <wp:lineTo x="21058" y="3213"/>
              <wp:lineTo x="3589" y="0"/>
              <wp:lineTo x="2154" y="0"/>
            </wp:wrapPolygon>
          </wp:wrapThrough>
          <wp:docPr id="9" name="Picture 9" descr="Logo, company name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Picture 41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9580" cy="384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72893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EF1FCB3" wp14:editId="4C526AD8">
              <wp:simplePos x="0" y="0"/>
              <wp:positionH relativeFrom="margin">
                <wp:posOffset>0</wp:posOffset>
              </wp:positionH>
              <wp:positionV relativeFrom="paragraph">
                <wp:posOffset>-223520</wp:posOffset>
              </wp:positionV>
              <wp:extent cx="6209030" cy="371475"/>
              <wp:effectExtent l="0" t="0" r="1270" b="9525"/>
              <wp:wrapSquare wrapText="bothSides"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09030" cy="371475"/>
                      </a:xfrm>
                      <a:prstGeom prst="roundRect">
                        <a:avLst/>
                      </a:prstGeom>
                      <a:solidFill>
                        <a:srgbClr val="00B050"/>
                      </a:solidFill>
                      <a:ln w="317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7A5DFF5" w14:textId="40DDA768" w:rsidR="00972893" w:rsidRDefault="00972893" w:rsidP="00972893"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 xml:space="preserve">                          </w:t>
                          </w:r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ab/>
                          </w:r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EF1FCB3" id="_x0000_s1029" style="position:absolute;margin-left:0;margin-top:-17.6pt;width:488.9pt;height:2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" fillcolor="#00b050" stroked="f" strokeweight=".25pt">
              <v:stroke joinstyle="miter"/>
              <v:textbox>
                <w:txbxContent>
                  <w:p w14:paraId="27A5DFF5" w14:textId="40DDA768" w:rsidR="00972893" w:rsidRDefault="00972893" w:rsidP="00972893"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 xml:space="preserve">                          </w:t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ab/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ab/>
                    </w:r>
                  </w:p>
                </w:txbxContent>
              </v:textbox>
              <w10:wrap type="square"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97285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3C50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C1EF8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75489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5A18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B663E5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1A1E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BA0D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0264A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90E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8F7F15"/>
    <w:multiLevelType w:val="multilevel"/>
    <w:tmpl w:val="7B8E7B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C12BA"/>
    <w:multiLevelType w:val="multilevel"/>
    <w:tmpl w:val="0C987A60"/>
    <w:lvl w:ilvl="0">
      <w:start w:val="1"/>
      <w:numFmt w:val="decimal"/>
      <w:pStyle w:val="NumberList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9D2370"/>
        <w:sz w:val="36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2" w15:restartNumberingAfterBreak="0">
    <w:nsid w:val="07311E8F"/>
    <w:multiLevelType w:val="multilevel"/>
    <w:tmpl w:val="96B4E94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9D2370"/>
        <w:sz w:val="22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3" w15:restartNumberingAfterBreak="0">
    <w:nsid w:val="08961D5D"/>
    <w:multiLevelType w:val="hybridMultilevel"/>
    <w:tmpl w:val="5E32217E"/>
    <w:lvl w:ilvl="0" w:tplc="34A85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724F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76AA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B01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A4B9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E8C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4608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A87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941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089B588A"/>
    <w:multiLevelType w:val="hybridMultilevel"/>
    <w:tmpl w:val="BF7C9D0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1232B72"/>
    <w:multiLevelType w:val="hybridMultilevel"/>
    <w:tmpl w:val="C97C3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483390"/>
    <w:multiLevelType w:val="hybridMultilevel"/>
    <w:tmpl w:val="A77CCFE2"/>
    <w:lvl w:ilvl="0" w:tplc="618A63CE">
      <w:start w:val="3"/>
      <w:numFmt w:val="decimal"/>
      <w:pStyle w:val="BoxBulletList2noLine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726CF3"/>
    <w:multiLevelType w:val="multilevel"/>
    <w:tmpl w:val="0D2820F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1D2864"/>
        <w:sz w:val="22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8" w15:restartNumberingAfterBreak="0">
    <w:nsid w:val="21DB0F13"/>
    <w:multiLevelType w:val="multilevel"/>
    <w:tmpl w:val="A3F0BD84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color w:val="1D2864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9" w15:restartNumberingAfterBreak="0">
    <w:nsid w:val="25E2158A"/>
    <w:multiLevelType w:val="hybridMultilevel"/>
    <w:tmpl w:val="78A61E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8E76179"/>
    <w:multiLevelType w:val="hybridMultilevel"/>
    <w:tmpl w:val="31586A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7B0D21"/>
    <w:multiLevelType w:val="hybridMultilevel"/>
    <w:tmpl w:val="C5EEDEB2"/>
    <w:lvl w:ilvl="0" w:tplc="EB885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9899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6C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6CCD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8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0EE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826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6D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743A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D51372D"/>
    <w:multiLevelType w:val="hybridMultilevel"/>
    <w:tmpl w:val="B84E2D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DF5467C"/>
    <w:multiLevelType w:val="multilevel"/>
    <w:tmpl w:val="FC46ABD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4" w15:restartNumberingAfterBreak="0">
    <w:nsid w:val="66440509"/>
    <w:multiLevelType w:val="hybridMultilevel"/>
    <w:tmpl w:val="1528E5FA"/>
    <w:lvl w:ilvl="0" w:tplc="4A5868B2">
      <w:start w:val="1"/>
      <w:numFmt w:val="bullet"/>
      <w:pStyle w:val="SubbulletList"/>
      <w:lvlText w:val="¨"/>
      <w:lvlJc w:val="left"/>
      <w:pPr>
        <w:ind w:left="785" w:hanging="360"/>
      </w:pPr>
      <w:rPr>
        <w:rFonts w:ascii="Symbol" w:hAnsi="Symbol" w:hint="default"/>
        <w:color w:val="9D237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6576AB"/>
    <w:multiLevelType w:val="multilevel"/>
    <w:tmpl w:val="76AC1C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color="1A2E6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E54913"/>
    <w:multiLevelType w:val="hybridMultilevel"/>
    <w:tmpl w:val="1FF090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700AA2"/>
    <w:multiLevelType w:val="hybridMultilevel"/>
    <w:tmpl w:val="B57A7F14"/>
    <w:lvl w:ilvl="0" w:tplc="0D6C2E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93597F"/>
    <w:multiLevelType w:val="hybridMultilevel"/>
    <w:tmpl w:val="8FA41892"/>
    <w:lvl w:ilvl="0" w:tplc="36585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CD73ED"/>
    <w:multiLevelType w:val="multilevel"/>
    <w:tmpl w:val="4816009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5F41C0"/>
    <w:multiLevelType w:val="hybridMultilevel"/>
    <w:tmpl w:val="4CE0A4D2"/>
    <w:lvl w:ilvl="0" w:tplc="A50C26C2">
      <w:start w:val="1"/>
      <w:numFmt w:val="bullet"/>
      <w:pStyle w:val="Table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8F6E0B"/>
    <w:multiLevelType w:val="multilevel"/>
    <w:tmpl w:val="CEBED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EA37B8"/>
    <w:multiLevelType w:val="hybridMultilevel"/>
    <w:tmpl w:val="04F23572"/>
    <w:lvl w:ilvl="0" w:tplc="B2E6C8BE">
      <w:start w:val="1"/>
      <w:numFmt w:val="decimal"/>
      <w:pStyle w:val="BoxNumberList"/>
      <w:lvlText w:val="%1."/>
      <w:lvlJc w:val="left"/>
      <w:pPr>
        <w:ind w:left="1353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6"/>
  </w:num>
  <w:num w:numId="3">
    <w:abstractNumId w:val="24"/>
  </w:num>
  <w:num w:numId="4">
    <w:abstractNumId w:val="11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8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9"/>
  </w:num>
  <w:num w:numId="15">
    <w:abstractNumId w:val="23"/>
  </w:num>
  <w:num w:numId="16">
    <w:abstractNumId w:val="18"/>
  </w:num>
  <w:num w:numId="17">
    <w:abstractNumId w:val="17"/>
  </w:num>
  <w:num w:numId="18">
    <w:abstractNumId w:val="10"/>
  </w:num>
  <w:num w:numId="19">
    <w:abstractNumId w:val="12"/>
  </w:num>
  <w:num w:numId="20">
    <w:abstractNumId w:val="15"/>
  </w:num>
  <w:num w:numId="21">
    <w:abstractNumId w:val="19"/>
  </w:num>
  <w:num w:numId="22">
    <w:abstractNumId w:val="30"/>
  </w:num>
  <w:num w:numId="23">
    <w:abstractNumId w:val="22"/>
  </w:num>
  <w:num w:numId="24">
    <w:abstractNumId w:val="32"/>
  </w:num>
  <w:num w:numId="25">
    <w:abstractNumId w:val="25"/>
  </w:num>
  <w:num w:numId="26">
    <w:abstractNumId w:val="28"/>
  </w:num>
  <w:num w:numId="27">
    <w:abstractNumId w:val="29"/>
  </w:num>
  <w:num w:numId="28">
    <w:abstractNumId w:val="16"/>
  </w:num>
  <w:num w:numId="29">
    <w:abstractNumId w:val="27"/>
  </w:num>
  <w:num w:numId="30">
    <w:abstractNumId w:val="31"/>
  </w:num>
  <w:num w:numId="31">
    <w:abstractNumId w:val="21"/>
  </w:num>
  <w:num w:numId="32">
    <w:abstractNumId w:val="13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484"/>
    <w:rsid w:val="00052EA2"/>
    <w:rsid w:val="00054E3F"/>
    <w:rsid w:val="0007587B"/>
    <w:rsid w:val="000B00C3"/>
    <w:rsid w:val="000C47EE"/>
    <w:rsid w:val="000E4F96"/>
    <w:rsid w:val="000F48E9"/>
    <w:rsid w:val="00103A8B"/>
    <w:rsid w:val="00111C17"/>
    <w:rsid w:val="00116F86"/>
    <w:rsid w:val="001353FD"/>
    <w:rsid w:val="00154302"/>
    <w:rsid w:val="00170B74"/>
    <w:rsid w:val="001755D3"/>
    <w:rsid w:val="00194134"/>
    <w:rsid w:val="00194BCA"/>
    <w:rsid w:val="00195418"/>
    <w:rsid w:val="001A571D"/>
    <w:rsid w:val="001B6507"/>
    <w:rsid w:val="001D7C6A"/>
    <w:rsid w:val="00207124"/>
    <w:rsid w:val="002171EB"/>
    <w:rsid w:val="00226710"/>
    <w:rsid w:val="00251FDD"/>
    <w:rsid w:val="00287AEF"/>
    <w:rsid w:val="003069DB"/>
    <w:rsid w:val="003139AE"/>
    <w:rsid w:val="00372194"/>
    <w:rsid w:val="00381F5C"/>
    <w:rsid w:val="003858F1"/>
    <w:rsid w:val="003A3CCD"/>
    <w:rsid w:val="004065A6"/>
    <w:rsid w:val="004225E8"/>
    <w:rsid w:val="0044593B"/>
    <w:rsid w:val="00452857"/>
    <w:rsid w:val="004A0CDE"/>
    <w:rsid w:val="004B21DF"/>
    <w:rsid w:val="004B3215"/>
    <w:rsid w:val="004D2B7B"/>
    <w:rsid w:val="004F5648"/>
    <w:rsid w:val="00505AA5"/>
    <w:rsid w:val="00511B31"/>
    <w:rsid w:val="00533D8B"/>
    <w:rsid w:val="00550CAD"/>
    <w:rsid w:val="00581FDE"/>
    <w:rsid w:val="005A2095"/>
    <w:rsid w:val="005A3D7F"/>
    <w:rsid w:val="005B4854"/>
    <w:rsid w:val="00623B0F"/>
    <w:rsid w:val="00643C65"/>
    <w:rsid w:val="00645287"/>
    <w:rsid w:val="00655980"/>
    <w:rsid w:val="006947F3"/>
    <w:rsid w:val="0069554C"/>
    <w:rsid w:val="00703747"/>
    <w:rsid w:val="007039E4"/>
    <w:rsid w:val="00706426"/>
    <w:rsid w:val="007141E6"/>
    <w:rsid w:val="00716058"/>
    <w:rsid w:val="00716985"/>
    <w:rsid w:val="0072281B"/>
    <w:rsid w:val="00724383"/>
    <w:rsid w:val="00724812"/>
    <w:rsid w:val="0073580B"/>
    <w:rsid w:val="00743FDA"/>
    <w:rsid w:val="007533DF"/>
    <w:rsid w:val="00761255"/>
    <w:rsid w:val="00770C96"/>
    <w:rsid w:val="0078384F"/>
    <w:rsid w:val="00795DFC"/>
    <w:rsid w:val="007973A9"/>
    <w:rsid w:val="007A28FA"/>
    <w:rsid w:val="007B2DA3"/>
    <w:rsid w:val="007D13B0"/>
    <w:rsid w:val="007D2DA9"/>
    <w:rsid w:val="007D3273"/>
    <w:rsid w:val="007D3836"/>
    <w:rsid w:val="00806A5E"/>
    <w:rsid w:val="008167DA"/>
    <w:rsid w:val="0084192F"/>
    <w:rsid w:val="00892ACB"/>
    <w:rsid w:val="008B1CA1"/>
    <w:rsid w:val="008B490D"/>
    <w:rsid w:val="0090606B"/>
    <w:rsid w:val="00914E7E"/>
    <w:rsid w:val="00933C52"/>
    <w:rsid w:val="00972893"/>
    <w:rsid w:val="00990857"/>
    <w:rsid w:val="009B002E"/>
    <w:rsid w:val="009F62C2"/>
    <w:rsid w:val="00AA31E8"/>
    <w:rsid w:val="00AA33E0"/>
    <w:rsid w:val="00AB2CD5"/>
    <w:rsid w:val="00AD4213"/>
    <w:rsid w:val="00AE304E"/>
    <w:rsid w:val="00AF13B5"/>
    <w:rsid w:val="00B013E8"/>
    <w:rsid w:val="00B54D2A"/>
    <w:rsid w:val="00B63714"/>
    <w:rsid w:val="00B74D87"/>
    <w:rsid w:val="00B853F0"/>
    <w:rsid w:val="00B938D0"/>
    <w:rsid w:val="00B9488E"/>
    <w:rsid w:val="00BA0486"/>
    <w:rsid w:val="00BA1E51"/>
    <w:rsid w:val="00BE0F44"/>
    <w:rsid w:val="00BF08BF"/>
    <w:rsid w:val="00C0064B"/>
    <w:rsid w:val="00C100E5"/>
    <w:rsid w:val="00C46228"/>
    <w:rsid w:val="00CA6FEE"/>
    <w:rsid w:val="00CA7DE2"/>
    <w:rsid w:val="00CB309D"/>
    <w:rsid w:val="00CD38BC"/>
    <w:rsid w:val="00D01A45"/>
    <w:rsid w:val="00D03DFB"/>
    <w:rsid w:val="00D25C9A"/>
    <w:rsid w:val="00D26D8B"/>
    <w:rsid w:val="00D2797D"/>
    <w:rsid w:val="00D41027"/>
    <w:rsid w:val="00D423F8"/>
    <w:rsid w:val="00D42490"/>
    <w:rsid w:val="00D5132A"/>
    <w:rsid w:val="00D62DC9"/>
    <w:rsid w:val="00D7670D"/>
    <w:rsid w:val="00DA2C8C"/>
    <w:rsid w:val="00DA4E2E"/>
    <w:rsid w:val="00E17D7E"/>
    <w:rsid w:val="00E2252F"/>
    <w:rsid w:val="00E23918"/>
    <w:rsid w:val="00E72C1C"/>
    <w:rsid w:val="00E924FA"/>
    <w:rsid w:val="00EB4A8A"/>
    <w:rsid w:val="00ED307D"/>
    <w:rsid w:val="00ED336A"/>
    <w:rsid w:val="00EE5796"/>
    <w:rsid w:val="00F149C6"/>
    <w:rsid w:val="00F34DC2"/>
    <w:rsid w:val="00F434D4"/>
    <w:rsid w:val="00F53640"/>
    <w:rsid w:val="00F63DB7"/>
    <w:rsid w:val="00F65484"/>
    <w:rsid w:val="00F72ECB"/>
    <w:rsid w:val="00F7451A"/>
    <w:rsid w:val="00F8258C"/>
    <w:rsid w:val="00F929C3"/>
    <w:rsid w:val="00FA3847"/>
    <w:rsid w:val="00FE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032001FC"/>
  <w15:chartTrackingRefBased/>
  <w15:docId w15:val="{D2B38BF2-B32C-174A-9EAB-1D72F40F3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2095"/>
    <w:pPr>
      <w:keepNext/>
      <w:keepLines/>
      <w:spacing w:before="300" w:after="100" w:line="240" w:lineRule="exact"/>
      <w:outlineLvl w:val="0"/>
    </w:pPr>
    <w:rPr>
      <w:rFonts w:eastAsiaTheme="majorEastAsia" w:cstheme="majorBidi"/>
      <w:b/>
      <w:color w:val="2F5496" w:themeColor="accent1" w:themeShade="BF"/>
      <w:sz w:val="40"/>
      <w:szCs w:val="32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1FDD"/>
    <w:pPr>
      <w:keepNext/>
      <w:keepLines/>
      <w:spacing w:before="300" w:after="100" w:line="240" w:lineRule="exact"/>
      <w:outlineLvl w:val="1"/>
    </w:pPr>
    <w:rPr>
      <w:rFonts w:ascii="Calibri" w:eastAsiaTheme="majorEastAsia" w:hAnsi="Calibri" w:cstheme="majorBidi"/>
      <w:b/>
      <w:color w:val="9D2370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484"/>
    <w:pPr>
      <w:pBdr>
        <w:left w:val="single" w:sz="48" w:space="2" w:color="ED7D31" w:themeColor="accent2"/>
        <w:bottom w:val="single" w:sz="4" w:space="0" w:color="ED7D31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Cs/>
      <w:color w:val="C45911" w:themeColor="accent2" w:themeShade="BF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548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5484"/>
  </w:style>
  <w:style w:type="paragraph" w:styleId="Footer">
    <w:name w:val="footer"/>
    <w:basedOn w:val="Normal"/>
    <w:link w:val="FooterChar"/>
    <w:uiPriority w:val="99"/>
    <w:unhideWhenUsed/>
    <w:rsid w:val="00452857"/>
    <w:pPr>
      <w:tabs>
        <w:tab w:val="center" w:pos="4513"/>
        <w:tab w:val="right" w:pos="9026"/>
      </w:tabs>
      <w:jc w:val="center"/>
    </w:pPr>
    <w:rPr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452857"/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484"/>
    <w:rPr>
      <w:rFonts w:asciiTheme="majorHAnsi" w:eastAsiaTheme="majorEastAsia" w:hAnsiTheme="majorHAnsi" w:cstheme="majorBidi"/>
      <w:b/>
      <w:bCs/>
      <w:iCs/>
      <w:color w:val="C45911" w:themeColor="accent2" w:themeShade="BF"/>
      <w:sz w:val="22"/>
      <w:szCs w:val="22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F65484"/>
  </w:style>
  <w:style w:type="paragraph" w:styleId="ListParagraph">
    <w:name w:val="List Paragraph"/>
    <w:basedOn w:val="Normal"/>
    <w:uiPriority w:val="34"/>
    <w:qFormat/>
    <w:rsid w:val="005A3D7F"/>
    <w:pPr>
      <w:spacing w:after="160" w:line="259" w:lineRule="auto"/>
      <w:ind w:left="720"/>
      <w:contextualSpacing/>
    </w:pPr>
    <w:rPr>
      <w:sz w:val="22"/>
      <w:szCs w:val="22"/>
    </w:rPr>
  </w:style>
  <w:style w:type="paragraph" w:customStyle="1" w:styleId="SubBulletlist0">
    <w:name w:val="Sub Bullet list"/>
    <w:basedOn w:val="ListParagraph"/>
    <w:qFormat/>
    <w:rsid w:val="007D13B0"/>
    <w:pPr>
      <w:ind w:left="360" w:hanging="360"/>
    </w:pPr>
  </w:style>
  <w:style w:type="paragraph" w:customStyle="1" w:styleId="NumberList">
    <w:name w:val="Number List"/>
    <w:basedOn w:val="ListParagraph"/>
    <w:qFormat/>
    <w:rsid w:val="0084192F"/>
    <w:pPr>
      <w:numPr>
        <w:numId w:val="4"/>
      </w:numPr>
      <w:spacing w:before="600" w:after="100" w:line="240" w:lineRule="auto"/>
      <w:ind w:left="357" w:hanging="357"/>
    </w:pPr>
    <w:rPr>
      <w:sz w:val="36"/>
    </w:rPr>
  </w:style>
  <w:style w:type="paragraph" w:customStyle="1" w:styleId="Style1">
    <w:name w:val="Style1"/>
    <w:basedOn w:val="ListParagraph"/>
    <w:qFormat/>
    <w:rsid w:val="00B013E8"/>
    <w:pPr>
      <w:ind w:left="360" w:hanging="360"/>
    </w:pPr>
  </w:style>
  <w:style w:type="paragraph" w:customStyle="1" w:styleId="SubbulletList">
    <w:name w:val="Sub bullet List"/>
    <w:basedOn w:val="ListParagraph"/>
    <w:qFormat/>
    <w:rsid w:val="00381F5C"/>
    <w:pPr>
      <w:numPr>
        <w:numId w:val="3"/>
      </w:numPr>
      <w:snapToGrid w:val="0"/>
      <w:spacing w:after="200" w:line="240" w:lineRule="exact"/>
      <w:ind w:left="697" w:hanging="357"/>
      <w:contextualSpacing w:val="0"/>
    </w:pPr>
    <w:rPr>
      <w:sz w:val="36"/>
    </w:rPr>
  </w:style>
  <w:style w:type="paragraph" w:styleId="BodyText">
    <w:name w:val="Body Text"/>
    <w:basedOn w:val="Normal"/>
    <w:link w:val="BodyTextChar"/>
    <w:uiPriority w:val="99"/>
    <w:unhideWhenUsed/>
    <w:rsid w:val="0044593B"/>
    <w:pPr>
      <w:spacing w:after="200"/>
    </w:pPr>
    <w:rPr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44593B"/>
    <w:rPr>
      <w:sz w:val="22"/>
    </w:rPr>
  </w:style>
  <w:style w:type="paragraph" w:styleId="BodyTextIndent">
    <w:name w:val="Body Text Indent"/>
    <w:basedOn w:val="Normal"/>
    <w:link w:val="BodyTextIndentChar"/>
    <w:uiPriority w:val="99"/>
    <w:unhideWhenUsed/>
    <w:rsid w:val="00372194"/>
    <w:pPr>
      <w:spacing w:after="100"/>
      <w:ind w:left="340"/>
    </w:pPr>
    <w:rPr>
      <w:sz w:val="36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72194"/>
    <w:rPr>
      <w:sz w:val="36"/>
    </w:rPr>
  </w:style>
  <w:style w:type="paragraph" w:styleId="TOAHeading">
    <w:name w:val="toa heading"/>
    <w:basedOn w:val="Normal"/>
    <w:next w:val="Normal"/>
    <w:uiPriority w:val="99"/>
    <w:unhideWhenUsed/>
    <w:rsid w:val="00BF08B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TableHeading">
    <w:name w:val="Table Heading"/>
    <w:basedOn w:val="TOAHeading"/>
    <w:qFormat/>
    <w:rsid w:val="00C100E5"/>
    <w:pPr>
      <w:spacing w:before="0"/>
    </w:pPr>
    <w:rPr>
      <w:rFonts w:ascii="Calibri" w:hAnsi="Calibri"/>
      <w:color w:val="FFFFFF" w:themeColor="background1"/>
      <w:sz w:val="36"/>
    </w:rPr>
  </w:style>
  <w:style w:type="paragraph" w:customStyle="1" w:styleId="TableText">
    <w:name w:val="Table Text"/>
    <w:basedOn w:val="ListParagraph"/>
    <w:qFormat/>
    <w:rsid w:val="00372194"/>
    <w:pPr>
      <w:spacing w:after="0"/>
      <w:ind w:left="0"/>
    </w:pPr>
    <w:rPr>
      <w:sz w:val="36"/>
    </w:rPr>
  </w:style>
  <w:style w:type="character" w:customStyle="1" w:styleId="Numberlist-TabNumber">
    <w:name w:val="Number list - Tab Number"/>
    <w:basedOn w:val="DefaultParagraphFont"/>
    <w:uiPriority w:val="1"/>
    <w:qFormat/>
    <w:rsid w:val="00CB309D"/>
    <w:rPr>
      <w:rFonts w:ascii="calib" w:hAnsi="calib"/>
      <w:b/>
      <w:color w:val="9D2370"/>
      <w:sz w:val="22"/>
    </w:rPr>
  </w:style>
  <w:style w:type="paragraph" w:styleId="MessageHeader">
    <w:name w:val="Message Header"/>
    <w:basedOn w:val="Normal"/>
    <w:link w:val="MessageHeaderChar"/>
    <w:uiPriority w:val="99"/>
    <w:unhideWhenUsed/>
    <w:rsid w:val="00CB30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right" w:pos="8505"/>
      </w:tabs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CB309D"/>
    <w:rPr>
      <w:rFonts w:asciiTheme="majorHAnsi" w:eastAsiaTheme="majorEastAsia" w:hAnsiTheme="majorHAnsi" w:cstheme="majorBidi"/>
      <w:shd w:val="pct2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5A2095"/>
    <w:rPr>
      <w:rFonts w:eastAsiaTheme="majorEastAsia" w:cstheme="majorBidi"/>
      <w:b/>
      <w:color w:val="2F5496" w:themeColor="accent1" w:themeShade="BF"/>
      <w:sz w:val="40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51FDD"/>
    <w:rPr>
      <w:rFonts w:ascii="Calibri" w:eastAsiaTheme="majorEastAsia" w:hAnsi="Calibri" w:cstheme="majorBidi"/>
      <w:b/>
      <w:color w:val="9D2370"/>
      <w:sz w:val="36"/>
      <w:szCs w:val="26"/>
    </w:rPr>
  </w:style>
  <w:style w:type="character" w:styleId="LineNumber">
    <w:name w:val="line number"/>
    <w:basedOn w:val="DefaultParagraphFont"/>
    <w:uiPriority w:val="99"/>
    <w:semiHidden/>
    <w:unhideWhenUsed/>
    <w:rsid w:val="00716985"/>
  </w:style>
  <w:style w:type="paragraph" w:styleId="Revision">
    <w:name w:val="Revision"/>
    <w:hidden/>
    <w:uiPriority w:val="99"/>
    <w:semiHidden/>
    <w:rsid w:val="00716985"/>
  </w:style>
  <w:style w:type="paragraph" w:customStyle="1" w:styleId="BoxText">
    <w:name w:val="Box Text"/>
    <w:basedOn w:val="BodyText"/>
    <w:qFormat/>
    <w:rsid w:val="00BA1E51"/>
    <w:rPr>
      <w:sz w:val="34"/>
      <w:szCs w:val="34"/>
    </w:rPr>
  </w:style>
  <w:style w:type="paragraph" w:customStyle="1" w:styleId="BoxHeading">
    <w:name w:val="Box Heading"/>
    <w:basedOn w:val="BodyText"/>
    <w:qFormat/>
    <w:rsid w:val="00BA1E51"/>
    <w:pPr>
      <w:jc w:val="center"/>
    </w:pPr>
    <w:rPr>
      <w:b/>
      <w:bCs/>
      <w:color w:val="1D2864"/>
      <w:sz w:val="40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1F5C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1F5C"/>
    <w:rPr>
      <w:rFonts w:ascii="Times New Roman" w:hAnsi="Times New Roman"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51FDD"/>
    <w:pPr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1FDD"/>
    <w:rPr>
      <w:sz w:val="20"/>
      <w:szCs w:val="20"/>
    </w:rPr>
  </w:style>
  <w:style w:type="table" w:styleId="TableGrid">
    <w:name w:val="Table Grid"/>
    <w:basedOn w:val="TableNormal"/>
    <w:uiPriority w:val="39"/>
    <w:rsid w:val="00251FD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2">
    <w:name w:val="Table Text 2"/>
    <w:basedOn w:val="TableText"/>
    <w:qFormat/>
    <w:rsid w:val="00706426"/>
    <w:pPr>
      <w:framePr w:hSpace="180" w:wrap="around" w:vAnchor="text" w:hAnchor="margin" w:y="290"/>
    </w:pPr>
    <w:rPr>
      <w:sz w:val="24"/>
      <w:szCs w:val="24"/>
    </w:rPr>
  </w:style>
  <w:style w:type="paragraph" w:customStyle="1" w:styleId="TableHeading2">
    <w:name w:val="Table Heading 2"/>
    <w:basedOn w:val="TableHeading"/>
    <w:qFormat/>
    <w:rsid w:val="00706426"/>
    <w:pPr>
      <w:framePr w:hSpace="180" w:wrap="around" w:vAnchor="text" w:hAnchor="margin" w:y="290"/>
    </w:pPr>
    <w:rPr>
      <w:sz w:val="24"/>
    </w:rPr>
  </w:style>
  <w:style w:type="paragraph" w:customStyle="1" w:styleId="BoxText2">
    <w:name w:val="Box Text 2"/>
    <w:basedOn w:val="BoxText"/>
    <w:qFormat/>
    <w:rsid w:val="00706426"/>
    <w:pPr>
      <w:spacing w:after="100"/>
    </w:pPr>
    <w:rPr>
      <w:bCs/>
      <w:sz w:val="24"/>
      <w:szCs w:val="24"/>
    </w:rPr>
  </w:style>
  <w:style w:type="paragraph" w:customStyle="1" w:styleId="BoxHeading2">
    <w:name w:val="Box Heading 2"/>
    <w:basedOn w:val="BoxHeading"/>
    <w:qFormat/>
    <w:rsid w:val="00706426"/>
    <w:pPr>
      <w:spacing w:after="100"/>
      <w:jc w:val="left"/>
    </w:pPr>
    <w:rPr>
      <w:sz w:val="30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F63DB7"/>
    <w:pPr>
      <w:spacing w:after="100"/>
    </w:pPr>
  </w:style>
  <w:style w:type="character" w:customStyle="1" w:styleId="BodyText2Char">
    <w:name w:val="Body Text 2 Char"/>
    <w:basedOn w:val="DefaultParagraphFont"/>
    <w:link w:val="BodyText2"/>
    <w:uiPriority w:val="99"/>
    <w:rsid w:val="00F63DB7"/>
  </w:style>
  <w:style w:type="paragraph" w:customStyle="1" w:styleId="TableBulletlist">
    <w:name w:val="Table Bullet list"/>
    <w:basedOn w:val="ListParagraph"/>
    <w:qFormat/>
    <w:rsid w:val="00ED307D"/>
    <w:pPr>
      <w:numPr>
        <w:numId w:val="22"/>
      </w:numPr>
      <w:spacing w:after="100" w:line="240" w:lineRule="auto"/>
      <w:ind w:left="357" w:hanging="357"/>
      <w:contextualSpacing w:val="0"/>
    </w:pPr>
    <w:rPr>
      <w:rFonts w:cstheme="minorHAnsi"/>
      <w:sz w:val="24"/>
    </w:rPr>
  </w:style>
  <w:style w:type="paragraph" w:customStyle="1" w:styleId="BoxBulletList2noLine">
    <w:name w:val="Box Bullet List 2 (no Line)"/>
    <w:basedOn w:val="BodyText"/>
    <w:qFormat/>
    <w:rsid w:val="004065A6"/>
    <w:pPr>
      <w:numPr>
        <w:numId w:val="28"/>
      </w:numPr>
    </w:pPr>
    <w:rPr>
      <w:sz w:val="36"/>
      <w:szCs w:val="36"/>
    </w:rPr>
  </w:style>
  <w:style w:type="paragraph" w:customStyle="1" w:styleId="BoxNumberList">
    <w:name w:val="Box Number List"/>
    <w:basedOn w:val="Normal"/>
    <w:qFormat/>
    <w:rsid w:val="00FE6B67"/>
    <w:pPr>
      <w:numPr>
        <w:numId w:val="24"/>
      </w:numPr>
      <w:pBdr>
        <w:bottom w:val="single" w:sz="6" w:space="1" w:color="auto"/>
      </w:pBdr>
      <w:spacing w:line="288" w:lineRule="auto"/>
      <w:ind w:left="426"/>
    </w:pPr>
    <w:rPr>
      <w:rFonts w:cs="Times New Roman (Body CS)"/>
      <w:sz w:val="36"/>
      <w:szCs w:val="40"/>
    </w:rPr>
  </w:style>
  <w:style w:type="paragraph" w:styleId="NormalWeb">
    <w:name w:val="Normal (Web)"/>
    <w:basedOn w:val="Normal"/>
    <w:uiPriority w:val="99"/>
    <w:semiHidden/>
    <w:unhideWhenUsed/>
    <w:rsid w:val="00D4249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2481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4812"/>
    <w:pPr>
      <w:spacing w:after="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481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6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9595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3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598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50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6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3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4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731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7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61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D0AC637-EA87-4942-BB92-70FF605E2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banks</dc:creator>
  <cp:keywords/>
  <dc:description/>
  <cp:lastModifiedBy>Hamish Baxter</cp:lastModifiedBy>
  <cp:revision>10</cp:revision>
  <cp:lastPrinted>2020-04-16T21:08:00Z</cp:lastPrinted>
  <dcterms:created xsi:type="dcterms:W3CDTF">2021-06-24T10:04:00Z</dcterms:created>
  <dcterms:modified xsi:type="dcterms:W3CDTF">2021-08-11T11:26:00Z</dcterms:modified>
</cp:coreProperties>
</file>